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F24E6" w14:textId="77777777" w:rsidR="005F1E6B" w:rsidRPr="00095940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594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202E9" w:rsidRPr="00095940">
        <w:rPr>
          <w:rFonts w:ascii="Times New Roman" w:hAnsi="Times New Roman" w:cs="Times New Roman"/>
          <w:sz w:val="20"/>
          <w:szCs w:val="20"/>
        </w:rPr>
        <w:t>1</w:t>
      </w:r>
    </w:p>
    <w:p w14:paraId="7D5751C2" w14:textId="77777777" w:rsidR="005F1E6B" w:rsidRPr="00095940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5940">
        <w:rPr>
          <w:rFonts w:ascii="Times New Roman" w:hAnsi="Times New Roman" w:cs="Times New Roman"/>
          <w:sz w:val="20"/>
          <w:szCs w:val="20"/>
        </w:rPr>
        <w:t xml:space="preserve">Образец оформления титульного листа </w:t>
      </w:r>
    </w:p>
    <w:p w14:paraId="19E88740" w14:textId="77777777" w:rsidR="005F1E6B" w:rsidRPr="00095940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5940">
        <w:rPr>
          <w:rFonts w:ascii="Times New Roman" w:hAnsi="Times New Roman" w:cs="Times New Roman"/>
          <w:sz w:val="20"/>
          <w:szCs w:val="20"/>
        </w:rPr>
        <w:t>курсовой работы</w:t>
      </w:r>
    </w:p>
    <w:p w14:paraId="08995AD3" w14:textId="77777777" w:rsidR="005F1E6B" w:rsidRPr="00095940" w:rsidRDefault="005F1E6B" w:rsidP="00385D8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3E0972" w14:textId="77777777" w:rsidR="005F1E6B" w:rsidRPr="00E559AD" w:rsidRDefault="005F1E6B" w:rsidP="005F1E6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5F1E6B" w:rsidRPr="00C526A1" w14:paraId="7DC361CD" w14:textId="77777777" w:rsidTr="00BC342F">
        <w:trPr>
          <w:trHeight w:val="1500"/>
        </w:trPr>
        <w:tc>
          <w:tcPr>
            <w:tcW w:w="3046" w:type="dxa"/>
            <w:vAlign w:val="center"/>
          </w:tcPr>
          <w:p w14:paraId="2CFD4E7B" w14:textId="77777777" w:rsidR="005F1E6B" w:rsidRPr="00C526A1" w:rsidRDefault="005F1E6B" w:rsidP="005F1E6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center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008E226E" wp14:editId="67CB8DEE">
                  <wp:extent cx="1895475" cy="885825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14:paraId="0CB88619" w14:textId="77777777" w:rsidR="005F1E6B" w:rsidRPr="00C526A1" w:rsidRDefault="005F1E6B" w:rsidP="005F1E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FD3684" w14:textId="77777777" w:rsidR="005F1E6B" w:rsidRPr="00C526A1" w:rsidRDefault="005F1E6B" w:rsidP="005F1E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14:paraId="162119BB" w14:textId="77777777" w:rsidR="005F1E6B" w:rsidRPr="00C526A1" w:rsidRDefault="005F1E6B" w:rsidP="005F1E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профессиональное образовательное учреждение</w:t>
            </w:r>
          </w:p>
          <w:p w14:paraId="0EE4E21E" w14:textId="77777777" w:rsidR="005F1E6B" w:rsidRPr="00C526A1" w:rsidRDefault="005F1E6B" w:rsidP="005F1E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14:paraId="4B8BEB8F" w14:textId="77777777" w:rsidR="005F1E6B" w:rsidRDefault="005F1E6B" w:rsidP="00385D8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8B0FA" w14:textId="77777777" w:rsidR="005F1E6B" w:rsidRDefault="005F1E6B" w:rsidP="00385D8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A5378" w14:textId="77777777" w:rsidR="005F1E6B" w:rsidRPr="005F1E6B" w:rsidRDefault="005F1E6B" w:rsidP="00385D8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6B">
        <w:rPr>
          <w:rFonts w:ascii="Times New Roman" w:hAnsi="Times New Roman" w:cs="Times New Roman"/>
          <w:sz w:val="24"/>
          <w:szCs w:val="24"/>
        </w:rPr>
        <w:t xml:space="preserve">Защищена с оценкой _______________ </w:t>
      </w:r>
    </w:p>
    <w:p w14:paraId="0430E49C" w14:textId="77777777" w:rsidR="005F1E6B" w:rsidRPr="005F1E6B" w:rsidRDefault="005F1E6B" w:rsidP="00385D8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6B">
        <w:rPr>
          <w:rFonts w:ascii="Times New Roman" w:hAnsi="Times New Roman" w:cs="Times New Roman"/>
          <w:sz w:val="24"/>
          <w:szCs w:val="24"/>
        </w:rPr>
        <w:t>Протокол № ____ от _______________</w:t>
      </w:r>
    </w:p>
    <w:p w14:paraId="62BEE91F" w14:textId="77777777" w:rsidR="005F1E6B" w:rsidRDefault="005F1E6B" w:rsidP="00385D8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2354B" w14:textId="77777777" w:rsidR="005F1E6B" w:rsidRDefault="005F1E6B" w:rsidP="00385D8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34F78" w14:textId="77777777" w:rsidR="005F1E6B" w:rsidRDefault="005F1E6B" w:rsidP="00385D8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C8489" w14:textId="77777777" w:rsid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6B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000562BA" w14:textId="77777777" w:rsidR="005F1E6B" w:rsidRP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91CB6" w14:textId="0605F8C9" w:rsidR="005F1E6B" w:rsidRPr="005F1E6B" w:rsidRDefault="007415A2" w:rsidP="005F1E6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ТЕМЫ, СОГЛАСОВАННОЕ С РУКОВОДИТЕЛЕМ</w:t>
      </w:r>
      <w:bookmarkStart w:id="0" w:name="_GoBack"/>
      <w:bookmarkEnd w:id="0"/>
    </w:p>
    <w:p w14:paraId="17BF533A" w14:textId="77777777" w:rsidR="005F1E6B" w:rsidRDefault="005F1E6B" w:rsidP="00385D8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8A8FF" w14:textId="77777777" w:rsidR="005F1E6B" w:rsidRDefault="005F1E6B" w:rsidP="00385D8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7F8B4" w14:textId="77777777" w:rsidR="005F1E6B" w:rsidRDefault="005F1E6B" w:rsidP="00385D8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08D4" w14:textId="77777777" w:rsidR="005F1E6B" w:rsidRDefault="005F1E6B" w:rsidP="00385D8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8752C" w14:textId="77777777" w:rsidR="005F1E6B" w:rsidRP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E6B">
        <w:rPr>
          <w:rFonts w:ascii="Times New Roman" w:hAnsi="Times New Roman" w:cs="Times New Roman"/>
          <w:sz w:val="28"/>
          <w:szCs w:val="28"/>
        </w:rPr>
        <w:t>студентки 41 группы</w:t>
      </w:r>
    </w:p>
    <w:p w14:paraId="63C3EFC0" w14:textId="77777777" w:rsidR="005F1E6B" w:rsidRP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E6B">
        <w:rPr>
          <w:rFonts w:ascii="Times New Roman" w:hAnsi="Times New Roman" w:cs="Times New Roman"/>
          <w:sz w:val="28"/>
          <w:szCs w:val="28"/>
        </w:rPr>
        <w:t>Ивановой Марии Ивановны</w:t>
      </w:r>
    </w:p>
    <w:p w14:paraId="6ED17FA0" w14:textId="77777777" w:rsidR="005F1E6B" w:rsidRP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E6B">
        <w:rPr>
          <w:rFonts w:ascii="Times New Roman" w:hAnsi="Times New Roman" w:cs="Times New Roman"/>
          <w:sz w:val="28"/>
          <w:szCs w:val="28"/>
        </w:rPr>
        <w:t>специальность 34.02.01</w:t>
      </w:r>
    </w:p>
    <w:p w14:paraId="761A0606" w14:textId="77777777" w:rsid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Сестринское дело</w:t>
      </w:r>
    </w:p>
    <w:p w14:paraId="5F65F968" w14:textId="77777777" w:rsid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1DF3E7" w14:textId="77777777" w:rsidR="005F1E6B" w:rsidRP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E6B">
        <w:rPr>
          <w:rFonts w:ascii="Times New Roman" w:hAnsi="Times New Roman" w:cs="Times New Roman"/>
          <w:sz w:val="28"/>
          <w:szCs w:val="28"/>
        </w:rPr>
        <w:t>Специальность 31.02.01</w:t>
      </w:r>
    </w:p>
    <w:p w14:paraId="2622DF0E" w14:textId="77777777" w:rsidR="005F1E6B" w:rsidRP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дело</w:t>
      </w:r>
    </w:p>
    <w:p w14:paraId="22D3D269" w14:textId="77777777" w:rsidR="005F1E6B" w:rsidRP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E6B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333BD412" w14:textId="77777777" w:rsid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E6B">
        <w:rPr>
          <w:rFonts w:ascii="Times New Roman" w:hAnsi="Times New Roman" w:cs="Times New Roman"/>
          <w:sz w:val="28"/>
          <w:szCs w:val="28"/>
        </w:rPr>
        <w:t>Петрова Н. А.</w:t>
      </w:r>
    </w:p>
    <w:p w14:paraId="19438CC9" w14:textId="77777777" w:rsid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7CB11E" w14:textId="77777777" w:rsid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A3AB47" w14:textId="77777777" w:rsid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EECBC4" w14:textId="77777777" w:rsid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0BD32E" w14:textId="4738F7EF" w:rsidR="005F1E6B" w:rsidRDefault="005F1E6B" w:rsidP="0015506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C5A92" w14:textId="25BB6A16" w:rsidR="00095940" w:rsidRDefault="00095940" w:rsidP="0015506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19B18" w14:textId="1DC3F4B6" w:rsidR="00095940" w:rsidRDefault="00095940" w:rsidP="0015506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FBAF8" w14:textId="77777777" w:rsidR="00095940" w:rsidRDefault="00095940" w:rsidP="0015506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B14F4D" w14:textId="77777777" w:rsid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912746" w14:textId="77777777" w:rsidR="00203459" w:rsidRDefault="00203459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9CA32A" w14:textId="77777777" w:rsidR="00203459" w:rsidRDefault="00203459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2C49F7" w14:textId="77777777" w:rsidR="00203459" w:rsidRDefault="00203459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1E5C0D" w14:textId="77777777" w:rsidR="00203459" w:rsidRDefault="00203459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BE37F6" w14:textId="77777777" w:rsidR="00203459" w:rsidRDefault="00203459" w:rsidP="005F1E6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98880D" w14:textId="77777777" w:rsidR="005F1E6B" w:rsidRPr="005F1E6B" w:rsidRDefault="005F1E6B" w:rsidP="005F1E6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E6B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48973AC7" w14:textId="27484D67" w:rsidR="009F31FE" w:rsidRPr="00BD6755" w:rsidRDefault="005F1E6B" w:rsidP="00BD675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E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</w:p>
    <w:sectPr w:rsidR="009F31FE" w:rsidRPr="00BD6755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788A0" w14:textId="77777777" w:rsidR="00640548" w:rsidRDefault="00640548" w:rsidP="00C526A1">
      <w:pPr>
        <w:spacing w:after="0" w:line="240" w:lineRule="auto"/>
      </w:pPr>
      <w:r>
        <w:separator/>
      </w:r>
    </w:p>
  </w:endnote>
  <w:endnote w:type="continuationSeparator" w:id="0">
    <w:p w14:paraId="00918393" w14:textId="77777777" w:rsidR="00640548" w:rsidRDefault="00640548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4450" w14:textId="08C4CC68" w:rsidR="0062195D" w:rsidRDefault="0062195D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D6755">
      <w:rPr>
        <w:noProof/>
      </w:rPr>
      <w:t>2</w:t>
    </w:r>
    <w:r>
      <w:fldChar w:fldCharType="end"/>
    </w:r>
  </w:p>
  <w:p w14:paraId="462286C8" w14:textId="77777777" w:rsidR="0062195D" w:rsidRDefault="0062195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B67B" w14:textId="77777777" w:rsidR="00640548" w:rsidRDefault="00640548" w:rsidP="00C526A1">
      <w:pPr>
        <w:spacing w:after="0" w:line="240" w:lineRule="auto"/>
      </w:pPr>
      <w:r>
        <w:separator/>
      </w:r>
    </w:p>
  </w:footnote>
  <w:footnote w:type="continuationSeparator" w:id="0">
    <w:p w14:paraId="7C4C7807" w14:textId="77777777" w:rsidR="00640548" w:rsidRDefault="00640548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361F" w14:textId="041232E2" w:rsidR="0062195D" w:rsidRPr="00BE1DF6" w:rsidRDefault="0062195D" w:rsidP="00F177D7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</w:t>
    </w:r>
    <w:r w:rsidR="00D07412" w:rsidRPr="003064A8">
      <w:rPr>
        <w:rFonts w:ascii="Cambria" w:eastAsia="Times New Roman" w:hAnsi="Cambria" w:cs="Times New Roman"/>
        <w:sz w:val="18"/>
        <w:szCs w:val="18"/>
      </w:rPr>
      <w:t>1» Положение</w:t>
    </w:r>
    <w:r w:rsidR="00686A33">
      <w:rPr>
        <w:rFonts w:ascii="Cambria" w:eastAsia="Times New Roman" w:hAnsi="Cambria" w:cs="Times New Roman"/>
        <w:sz w:val="18"/>
        <w:szCs w:val="18"/>
      </w:rPr>
      <w:t xml:space="preserve"> </w:t>
    </w:r>
    <w:r w:rsidR="005A0838" w:rsidRPr="005A0838">
      <w:rPr>
        <w:rFonts w:ascii="Cambria" w:eastAsia="Times New Roman" w:hAnsi="Cambria" w:cs="Times New Roman"/>
        <w:sz w:val="18"/>
        <w:szCs w:val="18"/>
      </w:rPr>
      <w:t>о курсовой работе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936"/>
    <w:multiLevelType w:val="hybridMultilevel"/>
    <w:tmpl w:val="5BEE44C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572FC"/>
    <w:multiLevelType w:val="hybridMultilevel"/>
    <w:tmpl w:val="1B1453E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4DB"/>
    <w:multiLevelType w:val="hybridMultilevel"/>
    <w:tmpl w:val="6C40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374"/>
    <w:multiLevelType w:val="hybridMultilevel"/>
    <w:tmpl w:val="3DC05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A5026"/>
    <w:multiLevelType w:val="hybridMultilevel"/>
    <w:tmpl w:val="03C6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0390"/>
    <w:multiLevelType w:val="hybridMultilevel"/>
    <w:tmpl w:val="1C869BCE"/>
    <w:lvl w:ilvl="0" w:tplc="637E6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7BCC"/>
    <w:multiLevelType w:val="hybridMultilevel"/>
    <w:tmpl w:val="4D1C9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BD020D"/>
    <w:multiLevelType w:val="hybridMultilevel"/>
    <w:tmpl w:val="A768CE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5D0182"/>
    <w:multiLevelType w:val="hybridMultilevel"/>
    <w:tmpl w:val="1ADA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341CF"/>
    <w:multiLevelType w:val="hybridMultilevel"/>
    <w:tmpl w:val="C500023E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2D2E"/>
    <w:multiLevelType w:val="hybridMultilevel"/>
    <w:tmpl w:val="1C869BCE"/>
    <w:lvl w:ilvl="0" w:tplc="637E6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64EFC"/>
    <w:multiLevelType w:val="hybridMultilevel"/>
    <w:tmpl w:val="B3F8B634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1C00F3"/>
    <w:multiLevelType w:val="hybridMultilevel"/>
    <w:tmpl w:val="2C4474D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070C"/>
    <w:multiLevelType w:val="hybridMultilevel"/>
    <w:tmpl w:val="F28C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5D27"/>
    <w:multiLevelType w:val="hybridMultilevel"/>
    <w:tmpl w:val="F64ECDC8"/>
    <w:lvl w:ilvl="0" w:tplc="B09610F4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 w15:restartNumberingAfterBreak="0">
    <w:nsid w:val="368849A8"/>
    <w:multiLevelType w:val="hybridMultilevel"/>
    <w:tmpl w:val="D854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53357"/>
    <w:multiLevelType w:val="hybridMultilevel"/>
    <w:tmpl w:val="A4EA37AE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6092D"/>
    <w:multiLevelType w:val="hybridMultilevel"/>
    <w:tmpl w:val="684A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365B4"/>
    <w:multiLevelType w:val="hybridMultilevel"/>
    <w:tmpl w:val="E8EE8E8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60B3E"/>
    <w:multiLevelType w:val="hybridMultilevel"/>
    <w:tmpl w:val="F10E572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37DC8"/>
    <w:multiLevelType w:val="multilevel"/>
    <w:tmpl w:val="886C0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567213"/>
    <w:multiLevelType w:val="hybridMultilevel"/>
    <w:tmpl w:val="39F2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D5A89"/>
    <w:multiLevelType w:val="hybridMultilevel"/>
    <w:tmpl w:val="ED16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34AB3"/>
    <w:multiLevelType w:val="hybridMultilevel"/>
    <w:tmpl w:val="134475AA"/>
    <w:lvl w:ilvl="0" w:tplc="D08C3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54F100E"/>
    <w:multiLevelType w:val="hybridMultilevel"/>
    <w:tmpl w:val="45C0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72090"/>
    <w:multiLevelType w:val="hybridMultilevel"/>
    <w:tmpl w:val="C1C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F3AFD"/>
    <w:multiLevelType w:val="singleLevel"/>
    <w:tmpl w:val="555C3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2F766F"/>
    <w:multiLevelType w:val="hybridMultilevel"/>
    <w:tmpl w:val="968607B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968C3"/>
    <w:multiLevelType w:val="hybridMultilevel"/>
    <w:tmpl w:val="0FC41E0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24E41"/>
    <w:multiLevelType w:val="hybridMultilevel"/>
    <w:tmpl w:val="54FCDAFE"/>
    <w:lvl w:ilvl="0" w:tplc="E25A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C9B14">
      <w:start w:val="2"/>
      <w:numFmt w:val="decimal"/>
      <w:isLgl/>
      <w:lvlText w:val="%2.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 w:tplc="F13E756C">
      <w:numFmt w:val="none"/>
      <w:lvlText w:val=""/>
      <w:lvlJc w:val="left"/>
      <w:pPr>
        <w:tabs>
          <w:tab w:val="num" w:pos="360"/>
        </w:tabs>
      </w:pPr>
    </w:lvl>
    <w:lvl w:ilvl="3" w:tplc="11148514">
      <w:numFmt w:val="none"/>
      <w:lvlText w:val=""/>
      <w:lvlJc w:val="left"/>
      <w:pPr>
        <w:tabs>
          <w:tab w:val="num" w:pos="360"/>
        </w:tabs>
      </w:pPr>
    </w:lvl>
    <w:lvl w:ilvl="4" w:tplc="F2A68330">
      <w:numFmt w:val="none"/>
      <w:lvlText w:val=""/>
      <w:lvlJc w:val="left"/>
      <w:pPr>
        <w:tabs>
          <w:tab w:val="num" w:pos="360"/>
        </w:tabs>
      </w:pPr>
    </w:lvl>
    <w:lvl w:ilvl="5" w:tplc="2E8CF9D8">
      <w:numFmt w:val="none"/>
      <w:lvlText w:val=""/>
      <w:lvlJc w:val="left"/>
      <w:pPr>
        <w:tabs>
          <w:tab w:val="num" w:pos="360"/>
        </w:tabs>
      </w:pPr>
    </w:lvl>
    <w:lvl w:ilvl="6" w:tplc="9EEA0526">
      <w:numFmt w:val="none"/>
      <w:lvlText w:val=""/>
      <w:lvlJc w:val="left"/>
      <w:pPr>
        <w:tabs>
          <w:tab w:val="num" w:pos="360"/>
        </w:tabs>
      </w:pPr>
    </w:lvl>
    <w:lvl w:ilvl="7" w:tplc="CC8EF42C">
      <w:numFmt w:val="none"/>
      <w:lvlText w:val=""/>
      <w:lvlJc w:val="left"/>
      <w:pPr>
        <w:tabs>
          <w:tab w:val="num" w:pos="360"/>
        </w:tabs>
      </w:pPr>
    </w:lvl>
    <w:lvl w:ilvl="8" w:tplc="EAD6BD9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CBF2D84"/>
    <w:multiLevelType w:val="hybridMultilevel"/>
    <w:tmpl w:val="9586CEBA"/>
    <w:lvl w:ilvl="0" w:tplc="22EE9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CB77BE"/>
    <w:multiLevelType w:val="multilevel"/>
    <w:tmpl w:val="199E1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AA550C8"/>
    <w:multiLevelType w:val="hybridMultilevel"/>
    <w:tmpl w:val="79CE45E6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5"/>
  </w:num>
  <w:num w:numId="4">
    <w:abstractNumId w:val="24"/>
  </w:num>
  <w:num w:numId="5">
    <w:abstractNumId w:val="17"/>
  </w:num>
  <w:num w:numId="6">
    <w:abstractNumId w:val="8"/>
  </w:num>
  <w:num w:numId="7">
    <w:abstractNumId w:val="29"/>
  </w:num>
  <w:num w:numId="8">
    <w:abstractNumId w:val="20"/>
  </w:num>
  <w:num w:numId="9">
    <w:abstractNumId w:val="9"/>
  </w:num>
  <w:num w:numId="10">
    <w:abstractNumId w:val="31"/>
  </w:num>
  <w:num w:numId="11">
    <w:abstractNumId w:val="3"/>
  </w:num>
  <w:num w:numId="12">
    <w:abstractNumId w:val="26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23"/>
  </w:num>
  <w:num w:numId="18">
    <w:abstractNumId w:val="15"/>
  </w:num>
  <w:num w:numId="19">
    <w:abstractNumId w:val="18"/>
  </w:num>
  <w:num w:numId="20">
    <w:abstractNumId w:val="0"/>
  </w:num>
  <w:num w:numId="21">
    <w:abstractNumId w:val="11"/>
  </w:num>
  <w:num w:numId="22">
    <w:abstractNumId w:val="27"/>
  </w:num>
  <w:num w:numId="23">
    <w:abstractNumId w:val="32"/>
  </w:num>
  <w:num w:numId="24">
    <w:abstractNumId w:val="28"/>
  </w:num>
  <w:num w:numId="25">
    <w:abstractNumId w:val="16"/>
  </w:num>
  <w:num w:numId="26">
    <w:abstractNumId w:val="19"/>
  </w:num>
  <w:num w:numId="27">
    <w:abstractNumId w:val="12"/>
  </w:num>
  <w:num w:numId="28">
    <w:abstractNumId w:val="14"/>
  </w:num>
  <w:num w:numId="29">
    <w:abstractNumId w:val="1"/>
  </w:num>
  <w:num w:numId="30">
    <w:abstractNumId w:val="21"/>
  </w:num>
  <w:num w:numId="31">
    <w:abstractNumId w:val="30"/>
  </w:num>
  <w:num w:numId="32">
    <w:abstractNumId w:val="5"/>
  </w:num>
  <w:num w:numId="3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E"/>
    <w:rsid w:val="0000242A"/>
    <w:rsid w:val="0000441F"/>
    <w:rsid w:val="0001698B"/>
    <w:rsid w:val="00016BDD"/>
    <w:rsid w:val="000202E9"/>
    <w:rsid w:val="000300AE"/>
    <w:rsid w:val="00042B14"/>
    <w:rsid w:val="000603B0"/>
    <w:rsid w:val="000619BD"/>
    <w:rsid w:val="000658BE"/>
    <w:rsid w:val="00074CB4"/>
    <w:rsid w:val="00080BAE"/>
    <w:rsid w:val="0008268D"/>
    <w:rsid w:val="00091AC1"/>
    <w:rsid w:val="00092394"/>
    <w:rsid w:val="00095940"/>
    <w:rsid w:val="000B3CAE"/>
    <w:rsid w:val="000C3C66"/>
    <w:rsid w:val="000E2E5F"/>
    <w:rsid w:val="000E5203"/>
    <w:rsid w:val="000F0361"/>
    <w:rsid w:val="00116967"/>
    <w:rsid w:val="00124B27"/>
    <w:rsid w:val="00127AEB"/>
    <w:rsid w:val="00133779"/>
    <w:rsid w:val="0013505F"/>
    <w:rsid w:val="001444D4"/>
    <w:rsid w:val="001527C2"/>
    <w:rsid w:val="00155064"/>
    <w:rsid w:val="001558B5"/>
    <w:rsid w:val="00167166"/>
    <w:rsid w:val="0017006F"/>
    <w:rsid w:val="00183BC9"/>
    <w:rsid w:val="001C1172"/>
    <w:rsid w:val="001F5D3D"/>
    <w:rsid w:val="00203459"/>
    <w:rsid w:val="0020458B"/>
    <w:rsid w:val="00205BEA"/>
    <w:rsid w:val="00207102"/>
    <w:rsid w:val="00210BC2"/>
    <w:rsid w:val="00213450"/>
    <w:rsid w:val="002523EC"/>
    <w:rsid w:val="0025416E"/>
    <w:rsid w:val="0026251B"/>
    <w:rsid w:val="00263061"/>
    <w:rsid w:val="00263BF5"/>
    <w:rsid w:val="002650D4"/>
    <w:rsid w:val="00265BAB"/>
    <w:rsid w:val="00271987"/>
    <w:rsid w:val="00276680"/>
    <w:rsid w:val="002C7B3A"/>
    <w:rsid w:val="002D31BC"/>
    <w:rsid w:val="002F44F1"/>
    <w:rsid w:val="0030494A"/>
    <w:rsid w:val="003064A8"/>
    <w:rsid w:val="00327B9D"/>
    <w:rsid w:val="00341B0B"/>
    <w:rsid w:val="00347A29"/>
    <w:rsid w:val="003602C3"/>
    <w:rsid w:val="00362800"/>
    <w:rsid w:val="003719C4"/>
    <w:rsid w:val="00373559"/>
    <w:rsid w:val="00385D8E"/>
    <w:rsid w:val="003A0B5E"/>
    <w:rsid w:val="003A2581"/>
    <w:rsid w:val="003C49CE"/>
    <w:rsid w:val="003D0B5A"/>
    <w:rsid w:val="003E10F2"/>
    <w:rsid w:val="003E2768"/>
    <w:rsid w:val="00416720"/>
    <w:rsid w:val="004406A2"/>
    <w:rsid w:val="00450B91"/>
    <w:rsid w:val="00451A1B"/>
    <w:rsid w:val="00456BA1"/>
    <w:rsid w:val="0045729A"/>
    <w:rsid w:val="00461813"/>
    <w:rsid w:val="00483E5E"/>
    <w:rsid w:val="0048521F"/>
    <w:rsid w:val="004A48D7"/>
    <w:rsid w:val="004A4AE5"/>
    <w:rsid w:val="004A4C5B"/>
    <w:rsid w:val="004C4E01"/>
    <w:rsid w:val="004C5517"/>
    <w:rsid w:val="004D4122"/>
    <w:rsid w:val="004D63ED"/>
    <w:rsid w:val="004F0C3F"/>
    <w:rsid w:val="004F5E99"/>
    <w:rsid w:val="004F6EF1"/>
    <w:rsid w:val="00505AA5"/>
    <w:rsid w:val="00521FD0"/>
    <w:rsid w:val="00522543"/>
    <w:rsid w:val="0052358A"/>
    <w:rsid w:val="00540AA3"/>
    <w:rsid w:val="00541A9C"/>
    <w:rsid w:val="00561D0C"/>
    <w:rsid w:val="005925A1"/>
    <w:rsid w:val="00595066"/>
    <w:rsid w:val="00597411"/>
    <w:rsid w:val="005A0838"/>
    <w:rsid w:val="005B7E6F"/>
    <w:rsid w:val="005C7AC2"/>
    <w:rsid w:val="005D29FD"/>
    <w:rsid w:val="005D55D4"/>
    <w:rsid w:val="005D5FA8"/>
    <w:rsid w:val="005F1E6B"/>
    <w:rsid w:val="005F3535"/>
    <w:rsid w:val="006072D9"/>
    <w:rsid w:val="0062195D"/>
    <w:rsid w:val="006247C8"/>
    <w:rsid w:val="00640548"/>
    <w:rsid w:val="00672CEC"/>
    <w:rsid w:val="00674321"/>
    <w:rsid w:val="00676040"/>
    <w:rsid w:val="00682572"/>
    <w:rsid w:val="00686A33"/>
    <w:rsid w:val="00687302"/>
    <w:rsid w:val="0069442C"/>
    <w:rsid w:val="006A0A26"/>
    <w:rsid w:val="006A0B03"/>
    <w:rsid w:val="006B2B8D"/>
    <w:rsid w:val="006B48DF"/>
    <w:rsid w:val="006B5AF1"/>
    <w:rsid w:val="006B71D2"/>
    <w:rsid w:val="006C37A7"/>
    <w:rsid w:val="006C674B"/>
    <w:rsid w:val="006D68B6"/>
    <w:rsid w:val="00701DB5"/>
    <w:rsid w:val="00705C8A"/>
    <w:rsid w:val="00710992"/>
    <w:rsid w:val="00712922"/>
    <w:rsid w:val="007415A2"/>
    <w:rsid w:val="00746707"/>
    <w:rsid w:val="00746F9D"/>
    <w:rsid w:val="007515A8"/>
    <w:rsid w:val="00751C98"/>
    <w:rsid w:val="00755996"/>
    <w:rsid w:val="0076100A"/>
    <w:rsid w:val="0079615F"/>
    <w:rsid w:val="00797B59"/>
    <w:rsid w:val="00797F64"/>
    <w:rsid w:val="007A3DEB"/>
    <w:rsid w:val="007B1726"/>
    <w:rsid w:val="007C31B2"/>
    <w:rsid w:val="007C3B1A"/>
    <w:rsid w:val="007D5193"/>
    <w:rsid w:val="007D628B"/>
    <w:rsid w:val="007F0600"/>
    <w:rsid w:val="00806B54"/>
    <w:rsid w:val="00822373"/>
    <w:rsid w:val="0082646E"/>
    <w:rsid w:val="00831A5F"/>
    <w:rsid w:val="00867AFE"/>
    <w:rsid w:val="00874FD0"/>
    <w:rsid w:val="008870CD"/>
    <w:rsid w:val="00891A3D"/>
    <w:rsid w:val="00895C25"/>
    <w:rsid w:val="00896C1E"/>
    <w:rsid w:val="008A2432"/>
    <w:rsid w:val="008B6A0F"/>
    <w:rsid w:val="008B749E"/>
    <w:rsid w:val="008C6A81"/>
    <w:rsid w:val="008D3E53"/>
    <w:rsid w:val="008F3BB0"/>
    <w:rsid w:val="008F5862"/>
    <w:rsid w:val="00900C25"/>
    <w:rsid w:val="00902890"/>
    <w:rsid w:val="00902B20"/>
    <w:rsid w:val="00911876"/>
    <w:rsid w:val="00926C50"/>
    <w:rsid w:val="00927085"/>
    <w:rsid w:val="009307AC"/>
    <w:rsid w:val="009430B7"/>
    <w:rsid w:val="00944972"/>
    <w:rsid w:val="00960F2B"/>
    <w:rsid w:val="00960F35"/>
    <w:rsid w:val="00970E9A"/>
    <w:rsid w:val="0098365C"/>
    <w:rsid w:val="00986612"/>
    <w:rsid w:val="00993DAF"/>
    <w:rsid w:val="009A166E"/>
    <w:rsid w:val="009A544C"/>
    <w:rsid w:val="009C0F47"/>
    <w:rsid w:val="009C140B"/>
    <w:rsid w:val="009E647D"/>
    <w:rsid w:val="009F31FE"/>
    <w:rsid w:val="009F3A22"/>
    <w:rsid w:val="009F5098"/>
    <w:rsid w:val="009F573F"/>
    <w:rsid w:val="009F74DA"/>
    <w:rsid w:val="00A31042"/>
    <w:rsid w:val="00A73D7A"/>
    <w:rsid w:val="00A940EE"/>
    <w:rsid w:val="00AA1C39"/>
    <w:rsid w:val="00AB121D"/>
    <w:rsid w:val="00AC001B"/>
    <w:rsid w:val="00AD5E8E"/>
    <w:rsid w:val="00AE2203"/>
    <w:rsid w:val="00AE3277"/>
    <w:rsid w:val="00AE613B"/>
    <w:rsid w:val="00B02F42"/>
    <w:rsid w:val="00B22F99"/>
    <w:rsid w:val="00B305A4"/>
    <w:rsid w:val="00B51487"/>
    <w:rsid w:val="00B56E48"/>
    <w:rsid w:val="00B76F6A"/>
    <w:rsid w:val="00B813E1"/>
    <w:rsid w:val="00B81722"/>
    <w:rsid w:val="00B85B52"/>
    <w:rsid w:val="00B87A2B"/>
    <w:rsid w:val="00B93A81"/>
    <w:rsid w:val="00B976D0"/>
    <w:rsid w:val="00B97C6B"/>
    <w:rsid w:val="00BB52A7"/>
    <w:rsid w:val="00BD6755"/>
    <w:rsid w:val="00BE1CE1"/>
    <w:rsid w:val="00BE1DF6"/>
    <w:rsid w:val="00BF3486"/>
    <w:rsid w:val="00C03AB7"/>
    <w:rsid w:val="00C07BF6"/>
    <w:rsid w:val="00C250AC"/>
    <w:rsid w:val="00C47931"/>
    <w:rsid w:val="00C50A33"/>
    <w:rsid w:val="00C51B12"/>
    <w:rsid w:val="00C526A1"/>
    <w:rsid w:val="00C566B5"/>
    <w:rsid w:val="00C726A1"/>
    <w:rsid w:val="00C8077A"/>
    <w:rsid w:val="00C80E91"/>
    <w:rsid w:val="00C818D7"/>
    <w:rsid w:val="00C857CF"/>
    <w:rsid w:val="00CB2290"/>
    <w:rsid w:val="00CC343D"/>
    <w:rsid w:val="00D01F09"/>
    <w:rsid w:val="00D07412"/>
    <w:rsid w:val="00D110CC"/>
    <w:rsid w:val="00D148CD"/>
    <w:rsid w:val="00D26059"/>
    <w:rsid w:val="00D438DB"/>
    <w:rsid w:val="00D43962"/>
    <w:rsid w:val="00D44A00"/>
    <w:rsid w:val="00D53A84"/>
    <w:rsid w:val="00D709DF"/>
    <w:rsid w:val="00D772D0"/>
    <w:rsid w:val="00D836E4"/>
    <w:rsid w:val="00D94694"/>
    <w:rsid w:val="00DA3F21"/>
    <w:rsid w:val="00DB1316"/>
    <w:rsid w:val="00DC1F25"/>
    <w:rsid w:val="00DC5A3B"/>
    <w:rsid w:val="00DE616D"/>
    <w:rsid w:val="00DF4631"/>
    <w:rsid w:val="00E00FBA"/>
    <w:rsid w:val="00E05665"/>
    <w:rsid w:val="00E166AC"/>
    <w:rsid w:val="00E2327F"/>
    <w:rsid w:val="00E559AD"/>
    <w:rsid w:val="00E87A91"/>
    <w:rsid w:val="00E92D53"/>
    <w:rsid w:val="00EA4384"/>
    <w:rsid w:val="00EC4676"/>
    <w:rsid w:val="00EC67C6"/>
    <w:rsid w:val="00ED2F32"/>
    <w:rsid w:val="00F07B0B"/>
    <w:rsid w:val="00F177D7"/>
    <w:rsid w:val="00F21405"/>
    <w:rsid w:val="00F234F7"/>
    <w:rsid w:val="00F25690"/>
    <w:rsid w:val="00F314BC"/>
    <w:rsid w:val="00F34AD1"/>
    <w:rsid w:val="00F350C0"/>
    <w:rsid w:val="00F36425"/>
    <w:rsid w:val="00F463B6"/>
    <w:rsid w:val="00F53DEE"/>
    <w:rsid w:val="00F6521B"/>
    <w:rsid w:val="00F767CA"/>
    <w:rsid w:val="00F85C8C"/>
    <w:rsid w:val="00F95CF8"/>
    <w:rsid w:val="00FB2DD3"/>
    <w:rsid w:val="00FB2E38"/>
    <w:rsid w:val="00FF1207"/>
    <w:rsid w:val="00FF170C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C60FE"/>
  <w15:docId w15:val="{4E97A00D-B19B-4F88-A92B-C73C169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1a">
    <w:name w:val="Сетка таблицы1"/>
    <w:basedOn w:val="a1"/>
    <w:next w:val="ac"/>
    <w:uiPriority w:val="39"/>
    <w:rsid w:val="003735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970E9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0566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59"/>
    <w:rsid w:val="00E0566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39"/>
    <w:rsid w:val="006944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25F9-426E-451D-8F06-4018C1C2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561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creator>Олеся</dc:creator>
  <cp:lastModifiedBy>Zoya</cp:lastModifiedBy>
  <cp:revision>2</cp:revision>
  <cp:lastPrinted>2022-10-18T10:35:00Z</cp:lastPrinted>
  <dcterms:created xsi:type="dcterms:W3CDTF">2023-02-13T12:34:00Z</dcterms:created>
  <dcterms:modified xsi:type="dcterms:W3CDTF">2023-02-13T12:34:00Z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