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0af748f4f1e4756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cf5b6a1ad0874b1ca02239666091e4b0.psmdcp" Id="R9a1664b0e0a444a0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Бронхиальная астма у детей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J45, J46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КР359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0415C070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Союз педиатров России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