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C1" w:rsidRPr="004C7FAB" w:rsidRDefault="00145AC1" w:rsidP="00D70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F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 Основы охраны здоровья в России</w:t>
      </w:r>
      <w:proofErr w:type="gramStart"/>
      <w:r w:rsidRPr="004C7F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Pr="004C7F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4C7F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proofErr w:type="gramEnd"/>
      <w:r w:rsidRPr="004C7F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рганизация системы здравоохранения в РФ</w:t>
      </w:r>
    </w:p>
    <w:p w:rsidR="009A1BE4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AB">
        <w:rPr>
          <w:rFonts w:ascii="Times New Roman" w:hAnsi="Times New Roman" w:cs="Times New Roman"/>
          <w:b/>
          <w:bCs/>
          <w:sz w:val="24"/>
          <w:szCs w:val="24"/>
        </w:rPr>
        <w:t xml:space="preserve">Охрана здоровья граждан - </w:t>
      </w:r>
      <w:r w:rsidRPr="004C7FAB">
        <w:rPr>
          <w:rFonts w:ascii="Times New Roman" w:hAnsi="Times New Roman" w:cs="Times New Roman"/>
          <w:bCs/>
          <w:sz w:val="24"/>
          <w:szCs w:val="24"/>
        </w:rPr>
        <w:t>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помощи.</w:t>
      </w:r>
    </w:p>
    <w:p w:rsidR="00D70E16" w:rsidRPr="004C7FAB" w:rsidRDefault="00D70E16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C86" w:rsidRPr="004C7FAB" w:rsidRDefault="00776C86" w:rsidP="00D70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ФЗ </w:t>
      </w:r>
      <w:r w:rsidRPr="004C7FAB">
        <w:rPr>
          <w:rFonts w:ascii="Times New Roman" w:hAnsi="Times New Roman" w:cs="Times New Roman"/>
          <w:b/>
          <w:bCs/>
          <w:sz w:val="24"/>
          <w:szCs w:val="24"/>
        </w:rPr>
        <w:t>от 21 ноября 2011 г. N 323</w:t>
      </w:r>
      <w:r w:rsidRPr="004C7FA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C7FAB">
        <w:rPr>
          <w:rFonts w:ascii="Times New Roman" w:hAnsi="Times New Roman" w:cs="Times New Roman"/>
          <w:sz w:val="24"/>
          <w:szCs w:val="24"/>
        </w:rPr>
        <w:t xml:space="preserve"> «Об основах охраны здоровья граждан в РФ»</w:t>
      </w:r>
    </w:p>
    <w:p w:rsidR="00776C86" w:rsidRPr="004C7FAB" w:rsidRDefault="00776C86" w:rsidP="00D70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Регулирует отношения, возникающие в сфере охраны здоровья граждан в РФ, и определяет:</w:t>
      </w:r>
    </w:p>
    <w:p w:rsidR="008C07F4" w:rsidRPr="004C7FAB" w:rsidRDefault="003B675E" w:rsidP="00D70E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Правовые, организационные и экономические основы охраны здоровья</w:t>
      </w:r>
    </w:p>
    <w:p w:rsidR="008C07F4" w:rsidRPr="004C7FAB" w:rsidRDefault="003B675E" w:rsidP="00D70E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Права и обязанности человека и гражданина, отдельных групп населения, гарантии реализации этих прав</w:t>
      </w:r>
    </w:p>
    <w:p w:rsidR="00776C86" w:rsidRPr="004C7FAB" w:rsidRDefault="00776C86" w:rsidP="00D70E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 Полномочия и ответственность органов </w:t>
      </w:r>
      <w:proofErr w:type="spellStart"/>
      <w:r w:rsidRPr="004C7FAB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4C7FA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C7FAB">
        <w:rPr>
          <w:rFonts w:ascii="Times New Roman" w:hAnsi="Times New Roman" w:cs="Times New Roman"/>
          <w:sz w:val="24"/>
          <w:szCs w:val="24"/>
        </w:rPr>
        <w:t>ласти</w:t>
      </w:r>
      <w:proofErr w:type="spellEnd"/>
      <w:r w:rsidRPr="004C7FAB">
        <w:rPr>
          <w:rFonts w:ascii="Times New Roman" w:hAnsi="Times New Roman" w:cs="Times New Roman"/>
          <w:sz w:val="24"/>
          <w:szCs w:val="24"/>
        </w:rPr>
        <w:t>, местного самоуправления</w:t>
      </w:r>
    </w:p>
    <w:p w:rsidR="00776C86" w:rsidRPr="004C7FAB" w:rsidRDefault="00776C86" w:rsidP="00D70E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 Права и обязанности медицинских организаций, а также индивидуальных предпринимателей</w:t>
      </w:r>
    </w:p>
    <w:p w:rsidR="00776C86" w:rsidRPr="004C7FAB" w:rsidRDefault="00776C86" w:rsidP="00D70E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Права и обязанности медицинских и фармацевтических работников </w:t>
      </w:r>
    </w:p>
    <w:p w:rsidR="00D70E16" w:rsidRPr="004C7FAB" w:rsidRDefault="00D70E16" w:rsidP="00D70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FAB">
        <w:rPr>
          <w:rFonts w:ascii="Times New Roman" w:hAnsi="Times New Roman" w:cs="Times New Roman"/>
          <w:b/>
          <w:sz w:val="24"/>
          <w:szCs w:val="24"/>
        </w:rPr>
        <w:t>Существуют следующие системы здравоохранения:</w:t>
      </w:r>
    </w:p>
    <w:p w:rsidR="00776C86" w:rsidRPr="004C7FAB" w:rsidRDefault="00776C86" w:rsidP="00D70E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Государственная система (</w:t>
      </w:r>
      <w:r w:rsidR="003B675E" w:rsidRPr="004C7FAB">
        <w:rPr>
          <w:rFonts w:ascii="Times New Roman" w:hAnsi="Times New Roman" w:cs="Times New Roman"/>
          <w:sz w:val="24"/>
          <w:szCs w:val="24"/>
        </w:rPr>
        <w:t>МЗ РФ</w:t>
      </w:r>
      <w:r w:rsidRPr="004C7FAB">
        <w:rPr>
          <w:rFonts w:ascii="Times New Roman" w:hAnsi="Times New Roman" w:cs="Times New Roman"/>
          <w:sz w:val="24"/>
          <w:szCs w:val="24"/>
        </w:rPr>
        <w:t xml:space="preserve"> </w:t>
      </w:r>
      <w:r w:rsidR="003B675E" w:rsidRPr="004C7FAB">
        <w:rPr>
          <w:rFonts w:ascii="Times New Roman" w:hAnsi="Times New Roman" w:cs="Times New Roman"/>
          <w:sz w:val="24"/>
          <w:szCs w:val="24"/>
        </w:rPr>
        <w:t>Министерства здрав</w:t>
      </w:r>
      <w:proofErr w:type="gramStart"/>
      <w:r w:rsidR="003B675E" w:rsidRPr="004C7F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675E" w:rsidRPr="004C7FAB">
        <w:rPr>
          <w:rFonts w:ascii="Times New Roman" w:hAnsi="Times New Roman" w:cs="Times New Roman"/>
          <w:sz w:val="24"/>
          <w:szCs w:val="24"/>
        </w:rPr>
        <w:t xml:space="preserve"> республик, автономных округов, краев, областе</w:t>
      </w:r>
      <w:r w:rsidRPr="004C7FAB">
        <w:rPr>
          <w:rFonts w:ascii="Times New Roman" w:hAnsi="Times New Roman" w:cs="Times New Roman"/>
          <w:sz w:val="24"/>
          <w:szCs w:val="24"/>
        </w:rPr>
        <w:t xml:space="preserve">й; </w:t>
      </w:r>
      <w:r w:rsidR="003B675E" w:rsidRPr="004C7FAB">
        <w:rPr>
          <w:rFonts w:ascii="Times New Roman" w:hAnsi="Times New Roman" w:cs="Times New Roman"/>
          <w:sz w:val="24"/>
          <w:szCs w:val="24"/>
        </w:rPr>
        <w:t>РАМН</w:t>
      </w:r>
      <w:r w:rsidRPr="004C7FAB">
        <w:rPr>
          <w:rFonts w:ascii="Times New Roman" w:hAnsi="Times New Roman" w:cs="Times New Roman"/>
          <w:sz w:val="24"/>
          <w:szCs w:val="24"/>
        </w:rPr>
        <w:t xml:space="preserve">; </w:t>
      </w:r>
      <w:r w:rsidR="007B1A58">
        <w:rPr>
          <w:rFonts w:ascii="Times New Roman" w:hAnsi="Times New Roman" w:cs="Times New Roman"/>
          <w:sz w:val="24"/>
          <w:szCs w:val="24"/>
        </w:rPr>
        <w:t>М</w:t>
      </w:r>
      <w:r w:rsidR="003B675E" w:rsidRPr="004C7FAB">
        <w:rPr>
          <w:rFonts w:ascii="Times New Roman" w:hAnsi="Times New Roman" w:cs="Times New Roman"/>
          <w:sz w:val="24"/>
          <w:szCs w:val="24"/>
        </w:rPr>
        <w:t>У, НИИ</w:t>
      </w:r>
      <w:r w:rsidRPr="004C7FAB">
        <w:rPr>
          <w:rFonts w:ascii="Times New Roman" w:hAnsi="Times New Roman" w:cs="Times New Roman"/>
          <w:sz w:val="24"/>
          <w:szCs w:val="24"/>
        </w:rPr>
        <w:t>)</w:t>
      </w:r>
    </w:p>
    <w:p w:rsidR="00776C86" w:rsidRPr="004C7FAB" w:rsidRDefault="00776C86" w:rsidP="00D70E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Муниципальная система (</w:t>
      </w:r>
      <w:r w:rsidR="003B675E" w:rsidRPr="004C7FAB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Pr="004C7FAB">
        <w:rPr>
          <w:rFonts w:ascii="Times New Roman" w:hAnsi="Times New Roman" w:cs="Times New Roman"/>
          <w:sz w:val="24"/>
          <w:szCs w:val="24"/>
        </w:rPr>
        <w:t xml:space="preserve"> и п</w:t>
      </w:r>
      <w:r w:rsidR="003B675E" w:rsidRPr="004C7FAB">
        <w:rPr>
          <w:rFonts w:ascii="Times New Roman" w:hAnsi="Times New Roman" w:cs="Times New Roman"/>
          <w:sz w:val="24"/>
          <w:szCs w:val="24"/>
        </w:rPr>
        <w:t>одведомственные им медицинские и фармацевтические организации</w:t>
      </w:r>
      <w:r w:rsidRPr="004C7FAB">
        <w:rPr>
          <w:rFonts w:ascii="Times New Roman" w:hAnsi="Times New Roman" w:cs="Times New Roman"/>
          <w:sz w:val="24"/>
          <w:szCs w:val="24"/>
        </w:rPr>
        <w:t>)</w:t>
      </w:r>
    </w:p>
    <w:p w:rsidR="008C07F4" w:rsidRPr="004C7FAB" w:rsidRDefault="00776C86" w:rsidP="00D70E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Частная система (с</w:t>
      </w:r>
      <w:r w:rsidR="003B675E" w:rsidRPr="004C7FAB">
        <w:rPr>
          <w:rFonts w:ascii="Times New Roman" w:hAnsi="Times New Roman" w:cs="Times New Roman"/>
          <w:sz w:val="24"/>
          <w:szCs w:val="24"/>
        </w:rPr>
        <w:t>оздаваемые юридическими лицами МО, фармацевтические и иные организации, работающие в сфере охраны здоровья</w:t>
      </w:r>
      <w:r w:rsidRPr="004C7FAB">
        <w:rPr>
          <w:rFonts w:ascii="Times New Roman" w:hAnsi="Times New Roman" w:cs="Times New Roman"/>
          <w:sz w:val="24"/>
          <w:szCs w:val="24"/>
        </w:rPr>
        <w:t>)</w:t>
      </w: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– высший орган управления здравоохранением. </w:t>
      </w: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Во главе – министр.</w:t>
      </w: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Бюджет устанавливает министерство финансов</w:t>
      </w:r>
    </w:p>
    <w:p w:rsidR="00D70E16" w:rsidRPr="004C7FAB" w:rsidRDefault="00D70E16" w:rsidP="00D70E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FAB">
        <w:rPr>
          <w:rFonts w:ascii="Times New Roman" w:hAnsi="Times New Roman" w:cs="Times New Roman"/>
          <w:i/>
          <w:sz w:val="24"/>
          <w:szCs w:val="24"/>
        </w:rPr>
        <w:t>Ключевые вопросы Минздрав:</w:t>
      </w:r>
    </w:p>
    <w:p w:rsidR="008C07F4" w:rsidRPr="004C7FAB" w:rsidRDefault="003B675E" w:rsidP="00D70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ОМС</w:t>
      </w:r>
    </w:p>
    <w:p w:rsidR="008C07F4" w:rsidRPr="004C7FAB" w:rsidRDefault="003B675E" w:rsidP="00D70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Обращение лекарственных средств</w:t>
      </w:r>
    </w:p>
    <w:p w:rsidR="008C07F4" w:rsidRPr="004C7FAB" w:rsidRDefault="003B675E" w:rsidP="00D70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Профилактика заболеваний</w:t>
      </w:r>
    </w:p>
    <w:p w:rsidR="008C07F4" w:rsidRPr="004C7FAB" w:rsidRDefault="003B675E" w:rsidP="00D70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Медицинская помощь, реабилитация</w:t>
      </w:r>
    </w:p>
    <w:p w:rsidR="008C07F4" w:rsidRPr="004C7FAB" w:rsidRDefault="003B675E" w:rsidP="00D70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Экспертиза</w:t>
      </w:r>
    </w:p>
    <w:p w:rsidR="008C07F4" w:rsidRPr="004C7FAB" w:rsidRDefault="003B675E" w:rsidP="00D70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Фармация</w:t>
      </w:r>
    </w:p>
    <w:p w:rsidR="008C07F4" w:rsidRPr="004C7FAB" w:rsidRDefault="003B675E" w:rsidP="00D70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FAB">
        <w:rPr>
          <w:rFonts w:ascii="Times New Roman" w:hAnsi="Times New Roman" w:cs="Times New Roman"/>
          <w:sz w:val="24"/>
          <w:szCs w:val="24"/>
        </w:rPr>
        <w:t>Сан-эпид</w:t>
      </w:r>
      <w:proofErr w:type="gramStart"/>
      <w:r w:rsidRPr="004C7FA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C7FAB">
        <w:rPr>
          <w:rFonts w:ascii="Times New Roman" w:hAnsi="Times New Roman" w:cs="Times New Roman"/>
          <w:sz w:val="24"/>
          <w:szCs w:val="24"/>
        </w:rPr>
        <w:t>лагополучие</w:t>
      </w:r>
      <w:proofErr w:type="spellEnd"/>
      <w:r w:rsidRPr="004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7F4" w:rsidRPr="004C7FAB" w:rsidRDefault="003B675E" w:rsidP="00D70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Курортное дело</w:t>
      </w:r>
    </w:p>
    <w:p w:rsidR="008C07F4" w:rsidRPr="004C7FAB" w:rsidRDefault="003B675E" w:rsidP="00D70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4C7FAB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4C7FA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C7FAB">
        <w:rPr>
          <w:rFonts w:ascii="Times New Roman" w:hAnsi="Times New Roman" w:cs="Times New Roman"/>
          <w:sz w:val="24"/>
          <w:szCs w:val="24"/>
        </w:rPr>
        <w:t>муществом</w:t>
      </w:r>
      <w:proofErr w:type="spellEnd"/>
      <w:r w:rsidRPr="004C7FAB">
        <w:rPr>
          <w:rFonts w:ascii="Times New Roman" w:hAnsi="Times New Roman" w:cs="Times New Roman"/>
          <w:sz w:val="24"/>
          <w:szCs w:val="24"/>
        </w:rPr>
        <w:t xml:space="preserve"> и оказание </w:t>
      </w:r>
      <w:proofErr w:type="spellStart"/>
      <w:r w:rsidRPr="004C7FAB">
        <w:rPr>
          <w:rFonts w:ascii="Times New Roman" w:hAnsi="Times New Roman" w:cs="Times New Roman"/>
          <w:sz w:val="24"/>
          <w:szCs w:val="24"/>
        </w:rPr>
        <w:t>гос.услуг</w:t>
      </w:r>
      <w:proofErr w:type="spellEnd"/>
      <w:r w:rsidRPr="004C7FAB">
        <w:rPr>
          <w:rFonts w:ascii="Times New Roman" w:hAnsi="Times New Roman" w:cs="Times New Roman"/>
          <w:sz w:val="24"/>
          <w:szCs w:val="24"/>
        </w:rPr>
        <w:t xml:space="preserve"> в сфере здравоохранения</w:t>
      </w: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E16" w:rsidRPr="004C7FAB" w:rsidRDefault="00D70E16" w:rsidP="00D70E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0E16" w:rsidRPr="004C7FAB" w:rsidRDefault="00D70E16" w:rsidP="00D70E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FAB">
        <w:rPr>
          <w:rFonts w:ascii="Times New Roman" w:hAnsi="Times New Roman" w:cs="Times New Roman"/>
          <w:i/>
          <w:sz w:val="24"/>
          <w:szCs w:val="24"/>
        </w:rPr>
        <w:t xml:space="preserve">Департаменты </w:t>
      </w:r>
      <w:proofErr w:type="spellStart"/>
      <w:r w:rsidRPr="004C7FAB">
        <w:rPr>
          <w:rFonts w:ascii="Times New Roman" w:hAnsi="Times New Roman" w:cs="Times New Roman"/>
          <w:i/>
          <w:sz w:val="24"/>
          <w:szCs w:val="24"/>
        </w:rPr>
        <w:t>минздрав</w:t>
      </w:r>
      <w:proofErr w:type="spellEnd"/>
      <w:r w:rsidRPr="004C7FAB">
        <w:rPr>
          <w:rFonts w:ascii="Times New Roman" w:hAnsi="Times New Roman" w:cs="Times New Roman"/>
          <w:i/>
          <w:sz w:val="24"/>
          <w:szCs w:val="24"/>
        </w:rPr>
        <w:t>: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Департамент медицинской профилактики, скорой, первичной медико-санитарной помощи и санаторно-курортного дела 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Департамент специализированной медицинской помощи и стандартизации в здравоохранении 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Департамент медицинской помощи детям и службы родовспоможения 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Департамент медицинского образования и кадровой политики в здравоохранении 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Департамент охраны здоровья и санитарно-эпидемиологического благополучия человека 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Департамент государственного регулирования обращения лекарственных изделий 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Департамент лекарственного обеспечения и регулирования обращения медицинских изделий 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Департамент анализа, прогноза и инновационного развития здравоохранения 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Департамент научного проектирования 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информационных технологий и связи 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Департамент имущественного комплекса 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Департамент международного сотрудничества и связей с общественностью 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Финансово-экономический департамент 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Департамент управления делами и кадров </w:t>
      </w:r>
    </w:p>
    <w:p w:rsidR="008C07F4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Департамент учётной политики и контроля </w:t>
      </w:r>
    </w:p>
    <w:p w:rsidR="00776C86" w:rsidRPr="004C7FAB" w:rsidRDefault="003B675E" w:rsidP="00D70E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Правовой департамент </w:t>
      </w: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FAB">
        <w:rPr>
          <w:rFonts w:ascii="Times New Roman" w:hAnsi="Times New Roman" w:cs="Times New Roman"/>
          <w:b/>
          <w:sz w:val="24"/>
          <w:szCs w:val="24"/>
        </w:rPr>
        <w:t>Виды медицинской помощи:</w:t>
      </w:r>
    </w:p>
    <w:p w:rsidR="00B07805" w:rsidRPr="004C7FAB" w:rsidRDefault="00776C86" w:rsidP="00D70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7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Первичная медико-санитарная помощь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бесплатно в амбулаторных условиях и в условиях дневного стационара, в плановой и неотложной форме.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7805" w:rsidRPr="004C7FAB" w:rsidRDefault="00776C86" w:rsidP="00D70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C7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Первичная специализированная медико-санитарная помощь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7805" w:rsidRPr="004C7FAB" w:rsidRDefault="00776C86" w:rsidP="00D70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C7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Специализированная медицинская помощь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7805" w:rsidRPr="004C7FAB" w:rsidRDefault="00776C86" w:rsidP="00D70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Высокотехнологичная медицинская помощь,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 </w:t>
      </w:r>
      <w:proofErr w:type="gramEnd"/>
    </w:p>
    <w:p w:rsidR="00B07805" w:rsidRPr="004C7FAB" w:rsidRDefault="00B07805" w:rsidP="00D70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C86" w:rsidRPr="004C7FAB" w:rsidRDefault="00776C86" w:rsidP="00D70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Скорая, в том числе скорая специализированная, медицинская помощь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гражданам бесплатно. </w:t>
      </w:r>
      <w:proofErr w:type="gramStart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стихийных бедствий).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7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Паллиативная медицинская помощь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бесплатно в амбулаторных и стационарных 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условиях медицинскими работниками, прошедшими </w:t>
      </w:r>
      <w:proofErr w:type="gramStart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оказанию</w:t>
      </w:r>
      <w:proofErr w:type="gramEnd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 </w:t>
      </w:r>
    </w:p>
    <w:p w:rsidR="00776C86" w:rsidRPr="004C7FAB" w:rsidRDefault="00776C86" w:rsidP="00D70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C86" w:rsidRPr="004C7FAB" w:rsidRDefault="00776C86" w:rsidP="00D70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помощь оказывается в следующих формах:</w:t>
      </w:r>
    </w:p>
    <w:p w:rsidR="00776C86" w:rsidRPr="004C7FAB" w:rsidRDefault="00776C86" w:rsidP="00D70E16">
      <w:pPr>
        <w:numPr>
          <w:ilvl w:val="0"/>
          <w:numId w:val="10"/>
        </w:num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776C86" w:rsidRPr="004C7FAB" w:rsidRDefault="00776C86" w:rsidP="00D70E16">
      <w:pPr>
        <w:numPr>
          <w:ilvl w:val="0"/>
          <w:numId w:val="10"/>
        </w:num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776C86" w:rsidRPr="004C7FAB" w:rsidRDefault="00776C86" w:rsidP="00D70E16">
      <w:pPr>
        <w:numPr>
          <w:ilvl w:val="0"/>
          <w:numId w:val="10"/>
        </w:num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551100"/>
            <wp:effectExtent l="19050" t="0" r="3175" b="0"/>
            <wp:docPr id="1" name="Рисунок 1" descr="http://www.zdrav.ru/upload/medialibrary/d87/d870586fa969f601d78e46ea355623a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://www.zdrav.ru/upload/medialibrary/d87/d870586fa969f601d78e46ea355623a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C86" w:rsidRPr="004C7FAB" w:rsidRDefault="00145AC1" w:rsidP="00B078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FAB"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="00776C86" w:rsidRPr="004C7FAB">
        <w:rPr>
          <w:rFonts w:ascii="Times New Roman" w:hAnsi="Times New Roman" w:cs="Times New Roman"/>
          <w:b/>
          <w:bCs/>
          <w:sz w:val="24"/>
          <w:szCs w:val="24"/>
        </w:rPr>
        <w:t>Контроль качества в здравоохранении</w:t>
      </w:r>
    </w:p>
    <w:p w:rsidR="00B07805" w:rsidRPr="004C7FAB" w:rsidRDefault="00B07805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Качество – свойство товара/услуги удовлетворять спрос потребителя</w:t>
      </w: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В здравоохранении контролируется качество:</w:t>
      </w:r>
    </w:p>
    <w:p w:rsidR="008C07F4" w:rsidRPr="004C7FAB" w:rsidRDefault="003B675E" w:rsidP="00D70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Услуг</w:t>
      </w:r>
    </w:p>
    <w:p w:rsidR="008C07F4" w:rsidRPr="004C7FAB" w:rsidRDefault="003B675E" w:rsidP="00D70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Предметов медицинского назначения</w:t>
      </w:r>
    </w:p>
    <w:p w:rsidR="008C07F4" w:rsidRPr="004C7FAB" w:rsidRDefault="003B675E" w:rsidP="00D70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Медицинской информации</w:t>
      </w:r>
    </w:p>
    <w:p w:rsidR="008C07F4" w:rsidRPr="004C7FAB" w:rsidRDefault="003B675E" w:rsidP="00D70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lastRenderedPageBreak/>
        <w:t>Специалистов</w:t>
      </w:r>
    </w:p>
    <w:p w:rsidR="008C07F4" w:rsidRPr="004C7FAB" w:rsidRDefault="003B675E" w:rsidP="00D70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Медицинских учреждений</w:t>
      </w: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C86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AB">
        <w:rPr>
          <w:rFonts w:ascii="Times New Roman" w:hAnsi="Times New Roman" w:cs="Times New Roman"/>
          <w:b/>
          <w:bCs/>
          <w:sz w:val="24"/>
          <w:szCs w:val="24"/>
        </w:rPr>
        <w:t>Лицензирование -</w:t>
      </w:r>
      <w:r w:rsidRPr="004C7FAB">
        <w:rPr>
          <w:rFonts w:ascii="Times New Roman" w:hAnsi="Times New Roman" w:cs="Times New Roman"/>
          <w:bCs/>
          <w:sz w:val="24"/>
          <w:szCs w:val="24"/>
        </w:rPr>
        <w:t xml:space="preserve"> это выдача государственного разрешения медицинскому учреждению на осуществление им определенных видов деятельности и услуг по программам обязательного и добровольного медицинского страхования. Лицензированию подлежат все медицинские учреждения независимо от форм собственности.</w:t>
      </w:r>
    </w:p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Лицензионные комиссии:</w:t>
      </w:r>
    </w:p>
    <w:p w:rsidR="008C07F4" w:rsidRPr="004C7FAB" w:rsidRDefault="003B675E" w:rsidP="00D70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представители органов управления здравоохранением,</w:t>
      </w:r>
    </w:p>
    <w:p w:rsidR="008C07F4" w:rsidRPr="004C7FAB" w:rsidRDefault="003B675E" w:rsidP="00D70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представители профессиональных медицинских ассоциаций, </w:t>
      </w:r>
    </w:p>
    <w:p w:rsidR="008C07F4" w:rsidRPr="004C7FAB" w:rsidRDefault="003B675E" w:rsidP="00D70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представители медицинских учреждений, </w:t>
      </w:r>
    </w:p>
    <w:p w:rsidR="008C07F4" w:rsidRPr="004C7FAB" w:rsidRDefault="003B675E" w:rsidP="00D70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представители общественных организаций (объединений). </w:t>
      </w:r>
    </w:p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AC1" w:rsidRPr="004C7FAB" w:rsidRDefault="00145AC1" w:rsidP="00B07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«Программа проведения экспертизы по лицензированию ЛПУ» -</w:t>
      </w:r>
    </w:p>
    <w:p w:rsidR="00145AC1" w:rsidRPr="004C7FAB" w:rsidRDefault="00145AC1" w:rsidP="00B07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обязательный документ лицензионной комиссии!</w:t>
      </w:r>
    </w:p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FAB">
        <w:rPr>
          <w:rFonts w:ascii="Times New Roman" w:hAnsi="Times New Roman" w:cs="Times New Roman"/>
          <w:b/>
          <w:sz w:val="24"/>
          <w:szCs w:val="24"/>
        </w:rPr>
        <w:t>Документы мед</w:t>
      </w:r>
      <w:proofErr w:type="gramStart"/>
      <w:r w:rsidRPr="004C7F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C7F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7FAB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4C7FAB">
        <w:rPr>
          <w:rFonts w:ascii="Times New Roman" w:hAnsi="Times New Roman" w:cs="Times New Roman"/>
          <w:b/>
          <w:sz w:val="24"/>
          <w:szCs w:val="24"/>
        </w:rPr>
        <w:t>чреждения</w:t>
      </w:r>
      <w:r w:rsidR="00B07805" w:rsidRPr="004C7FAB">
        <w:rPr>
          <w:rFonts w:ascii="Times New Roman" w:hAnsi="Times New Roman" w:cs="Times New Roman"/>
          <w:b/>
          <w:sz w:val="24"/>
          <w:szCs w:val="24"/>
        </w:rPr>
        <w:t xml:space="preserve"> для прохождения лицензирования</w:t>
      </w:r>
      <w:r w:rsidRPr="004C7FAB">
        <w:rPr>
          <w:rFonts w:ascii="Times New Roman" w:hAnsi="Times New Roman" w:cs="Times New Roman"/>
          <w:b/>
          <w:sz w:val="24"/>
          <w:szCs w:val="24"/>
        </w:rPr>
        <w:t>:</w:t>
      </w:r>
    </w:p>
    <w:p w:rsidR="008C07F4" w:rsidRPr="004C7FAB" w:rsidRDefault="003B675E" w:rsidP="00D70E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8C07F4" w:rsidRPr="004C7FAB" w:rsidRDefault="003B675E" w:rsidP="00D70E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bCs/>
          <w:sz w:val="24"/>
          <w:szCs w:val="24"/>
        </w:rPr>
        <w:t xml:space="preserve">копия устава или положения учреждения, </w:t>
      </w:r>
    </w:p>
    <w:p w:rsidR="008C07F4" w:rsidRPr="004C7FAB" w:rsidRDefault="003B675E" w:rsidP="00D70E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bCs/>
          <w:sz w:val="24"/>
          <w:szCs w:val="24"/>
        </w:rPr>
        <w:t xml:space="preserve">копия ордера или договора об аренде помещения, </w:t>
      </w:r>
    </w:p>
    <w:p w:rsidR="008C07F4" w:rsidRPr="004C7FAB" w:rsidRDefault="003B675E" w:rsidP="00D70E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bCs/>
          <w:sz w:val="24"/>
          <w:szCs w:val="24"/>
        </w:rPr>
        <w:t xml:space="preserve">заключение государственного санитарного надзора, </w:t>
      </w:r>
    </w:p>
    <w:p w:rsidR="008C07F4" w:rsidRPr="004C7FAB" w:rsidRDefault="003B675E" w:rsidP="00D70E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bCs/>
          <w:sz w:val="24"/>
          <w:szCs w:val="24"/>
        </w:rPr>
        <w:t xml:space="preserve">заключение государственного пожарного надзора, </w:t>
      </w:r>
    </w:p>
    <w:p w:rsidR="008C07F4" w:rsidRPr="004C7FAB" w:rsidRDefault="003B675E" w:rsidP="00D70E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bCs/>
          <w:sz w:val="24"/>
          <w:szCs w:val="24"/>
        </w:rPr>
        <w:t>отчет о состоянии техники безопасности,</w:t>
      </w:r>
    </w:p>
    <w:p w:rsidR="008C07F4" w:rsidRPr="004C7FAB" w:rsidRDefault="003B675E" w:rsidP="00D70E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bCs/>
          <w:sz w:val="24"/>
          <w:szCs w:val="24"/>
        </w:rPr>
        <w:t>заключение об эксплуатации здания,</w:t>
      </w:r>
    </w:p>
    <w:p w:rsidR="008C07F4" w:rsidRPr="004C7FAB" w:rsidRDefault="003B675E" w:rsidP="00D70E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bCs/>
          <w:sz w:val="24"/>
          <w:szCs w:val="24"/>
        </w:rPr>
        <w:t>финансовый отчет за последний год,</w:t>
      </w:r>
    </w:p>
    <w:p w:rsidR="008C07F4" w:rsidRPr="004C7FAB" w:rsidRDefault="003B675E" w:rsidP="00D70E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bCs/>
          <w:sz w:val="24"/>
          <w:szCs w:val="24"/>
        </w:rPr>
        <w:t xml:space="preserve">годовой отчет учреждения за три последних года. </w:t>
      </w:r>
    </w:p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AB">
        <w:rPr>
          <w:rFonts w:ascii="Times New Roman" w:hAnsi="Times New Roman" w:cs="Times New Roman"/>
          <w:bCs/>
          <w:sz w:val="24"/>
          <w:szCs w:val="24"/>
        </w:rPr>
        <w:t>Проводится анкетирование сотрудников и населения!</w:t>
      </w:r>
    </w:p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b/>
          <w:sz w:val="24"/>
          <w:szCs w:val="24"/>
        </w:rPr>
        <w:t>Аккредитация -</w:t>
      </w:r>
      <w:r w:rsidRPr="004C7FAB">
        <w:rPr>
          <w:rFonts w:ascii="Times New Roman" w:hAnsi="Times New Roman" w:cs="Times New Roman"/>
          <w:sz w:val="24"/>
          <w:szCs w:val="24"/>
        </w:rPr>
        <w:t xml:space="preserve"> определение соответствия медицинских учреждений профессиональным стандартам.</w:t>
      </w:r>
    </w:p>
    <w:p w:rsidR="00B07805" w:rsidRPr="004C7FAB" w:rsidRDefault="00B07805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AC1" w:rsidRPr="004C7FAB" w:rsidRDefault="00145AC1" w:rsidP="00D70E1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стандартов, существующих в медицине, принято различать следующие виды: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стандарты на ресурсы здравоохранения;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стандарты организации медицинских служб и учреждений;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технологические стандарты;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стандарты программ медицинской помощи;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медико-экономические стандарты;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комплексные стандарты.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виды стандартов могут включать в себя различные объекты стандартизации или целый комплекс.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1. Стандарты на ресурсы здравоохранения.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(содержат требования к квалификации специалистов-медиков, к недвижимости и оборудованию медицинских учреждений, к испытуемым медикаментам и материалам, а также требования к их изготовлению, хранению, подготовке, использованию и т.п.)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Pr="004C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стандарты (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требования к системам организации и эффективного и безопасного использования ресурсов здравоохранения.</w:t>
      </w:r>
      <w:proofErr w:type="gramEnd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касаются систем управления, организации лечебного процесса, информационного обеспечения, программ контроля качества и обеспечения безопасности медицинских учреждений).</w:t>
      </w:r>
      <w:proofErr w:type="gramEnd"/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Pr="004C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Технологические стандарты (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регламентируют процесс оказания медицинской помощи.</w:t>
      </w:r>
      <w:proofErr w:type="gramEnd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В типовом случае «производственная линия» по оказанию медицинской помощи включает: сбор анамнеза, </w:t>
      </w:r>
      <w:proofErr w:type="spellStart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физикальное</w:t>
      </w:r>
      <w:proofErr w:type="spellEnd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больного, ряд диагностических и лечебных процедур, услуг по уходу и реабилитации и т.п. 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gramStart"/>
      <w:r w:rsidRPr="004C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Стандарты программ медицинской помощи (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регламентируют проведение комплекса медицинских мер, осуществляемых для определенных групп пациентов, объединенных по характеру заболевания, возрасту, полу, социальному статусу, профессии, условиям труда 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т.п.</w:t>
      </w:r>
      <w:proofErr w:type="gramEnd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примеру, программа лечения больных со стафилококковой пневмонией, план ведения беременности у старой первородящей, и пр.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стандартам редко придается статус законов. Стандарты программы медицинской помощи представляют собой, по сути дела, алгоритм действия врача в тех или иных условиях </w:t>
      </w:r>
      <w:proofErr w:type="gramStart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разработчиков и приверженцев этих видов стандартов </w:t>
      </w:r>
      <w:r w:rsidRPr="004C7F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должны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уменьшить дублирование работы медицинских служб; сократить продолжительность стационарного лечения; повысить безопасность больных;  усилить защиту медицинских работников от несправедливых обвинений; обеспечить механизм для оценки необходимых ресурсов.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Медико-экономические стандарты.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МЭС - цель - организация </w:t>
      </w:r>
      <w:proofErr w:type="gramStart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ростом цен на медицинские услуги со стороны, в первую очередь, страховщиков (или другой платящей стороны). В основу </w:t>
      </w:r>
      <w:proofErr w:type="spellStart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МЭСов</w:t>
      </w:r>
      <w:proofErr w:type="spellEnd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положено определение стоимости стандартных программ обслуживания и использование этой стоимости для формирования цен на комплекс услуг, оказываемых пациентам. Существует методологическая интерпретация </w:t>
      </w:r>
      <w:proofErr w:type="spellStart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МЭСов</w:t>
      </w:r>
      <w:proofErr w:type="spellEnd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представляющая собой статистическую обработку реального обслуживания и соответствующих ресурсных затрат (после предварительной выбраковки случаев с неприемлемым качеством помощи). </w:t>
      </w:r>
      <w:proofErr w:type="spellStart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МЭС</w:t>
      </w:r>
      <w:proofErr w:type="gramStart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систему контрольных показателей, характеризующих расходование ресурсов лечебных учреждений однотипными группами больных, а также разбивку этих расходов по типам затрат (например, расходы на лекарства, клинико-лабораторные исследования, рентгеновские и др.).  Эти показатели используются для оплаты медицинских услуг и анализа (но не оценки!) деятельности </w:t>
      </w:r>
      <w:r w:rsidR="007B1A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B1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системе стандартизации очень заманчивым выглядят </w:t>
      </w:r>
      <w:r w:rsidRPr="004C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стандарты результатов медицинского обслуживания,</w:t>
      </w: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однако попытки их разработки сталкиваются с серьезными методологическими проблемами.</w:t>
      </w:r>
    </w:p>
    <w:p w:rsidR="00B07805" w:rsidRPr="004C7FAB" w:rsidRDefault="00B07805" w:rsidP="00D70E16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Комплексные стандарты.</w:t>
      </w:r>
    </w:p>
    <w:p w:rsidR="00145AC1" w:rsidRPr="004C7FAB" w:rsidRDefault="00145AC1" w:rsidP="00D70E16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представляют собой набор структурно-организационных, технологических стандартов, стандартов программ и </w:t>
      </w:r>
      <w:proofErr w:type="spellStart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МЭСов</w:t>
      </w:r>
      <w:proofErr w:type="spellEnd"/>
      <w:r w:rsidRPr="004C7FA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регламентирующих деятельность, как правило, определенной медицинской специальности или службы. Чаще всего комплексные стандарты и стандартизация используется для узких специальностей или отраслей.</w:t>
      </w:r>
    </w:p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57"/>
        <w:tblW w:w="11042" w:type="dxa"/>
        <w:tblCellMar>
          <w:left w:w="0" w:type="dxa"/>
          <w:right w:w="0" w:type="dxa"/>
        </w:tblCellMar>
        <w:tblLook w:val="04A0"/>
      </w:tblPr>
      <w:tblGrid>
        <w:gridCol w:w="2836"/>
        <w:gridCol w:w="2115"/>
        <w:gridCol w:w="2342"/>
        <w:gridCol w:w="1807"/>
        <w:gridCol w:w="1942"/>
      </w:tblGrid>
      <w:tr w:rsidR="00145AC1" w:rsidRPr="004C7FAB" w:rsidTr="007B1A58">
        <w:trPr>
          <w:trHeight w:val="567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D7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стандартов</w:t>
            </w:r>
          </w:p>
        </w:tc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D7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применения стандартов</w:t>
            </w:r>
          </w:p>
        </w:tc>
      </w:tr>
      <w:tr w:rsidR="00145AC1" w:rsidRPr="004C7FAB" w:rsidTr="007B1A58">
        <w:trPr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AC1" w:rsidRPr="004C7FAB" w:rsidRDefault="00145AC1" w:rsidP="00D7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D7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первичная </w:t>
            </w:r>
            <w:proofErr w:type="spellStart"/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медикосоциальная</w:t>
            </w:r>
            <w:proofErr w:type="spellEnd"/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помощь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D7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специализированная помощь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D7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больничная помощь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D7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долговременная помощь</w:t>
            </w:r>
          </w:p>
        </w:tc>
      </w:tr>
      <w:tr w:rsidR="00145AC1" w:rsidRPr="004C7FAB" w:rsidTr="007B1A58">
        <w:trPr>
          <w:trHeight w:val="56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Стандарты на ресурсы здравоохранения</w:t>
            </w:r>
            <w:r w:rsidRPr="004C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AC1" w:rsidRPr="004C7FAB" w:rsidTr="007B1A58">
        <w:trPr>
          <w:trHeight w:val="56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Стандарты организации медицинских служб и учреждений</w:t>
            </w:r>
            <w:r w:rsidRPr="004C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AC1" w:rsidRPr="004C7FAB" w:rsidTr="007B1A58">
        <w:trPr>
          <w:trHeight w:val="56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Технологические стандарты</w:t>
            </w:r>
            <w:r w:rsidRPr="004C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AC1" w:rsidRPr="004C7FAB" w:rsidTr="007B1A58">
        <w:trPr>
          <w:trHeight w:val="56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 Стандарты программ медицинской помощи</w:t>
            </w:r>
            <w:r w:rsidRPr="004C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AC1" w:rsidRPr="004C7FAB" w:rsidTr="007B1A58">
        <w:trPr>
          <w:trHeight w:val="56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Медико-экономические стандарты</w:t>
            </w:r>
            <w:r w:rsidRPr="004C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45AC1" w:rsidRPr="004C7FAB" w:rsidRDefault="00145AC1" w:rsidP="007B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AC1" w:rsidRPr="004C7FAB" w:rsidRDefault="00145AC1" w:rsidP="00B07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AB">
        <w:rPr>
          <w:rFonts w:ascii="Times New Roman" w:hAnsi="Times New Roman" w:cs="Times New Roman"/>
          <w:b/>
          <w:sz w:val="24"/>
          <w:szCs w:val="24"/>
        </w:rPr>
        <w:lastRenderedPageBreak/>
        <w:t>1.3. Правовой статус  медицинских работников и пациентов.</w:t>
      </w:r>
    </w:p>
    <w:p w:rsidR="00B07805" w:rsidRPr="004C7FAB" w:rsidRDefault="00B07805" w:rsidP="00D70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Медицинские работники имеют право </w:t>
      </w:r>
      <w:proofErr w:type="gramStart"/>
      <w:r w:rsidRPr="004C7FAB">
        <w:rPr>
          <w:rFonts w:ascii="Times New Roman" w:hAnsi="Times New Roman" w:cs="Times New Roman"/>
          <w:b/>
          <w:bCs/>
          <w:sz w:val="24"/>
          <w:szCs w:val="24"/>
          <w:u w:val="single"/>
        </w:rPr>
        <w:t>на</w:t>
      </w:r>
      <w:proofErr w:type="gramEnd"/>
      <w:r w:rsidRPr="004C7F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145AC1" w:rsidRPr="004C7FAB" w:rsidRDefault="00145AC1" w:rsidP="00D70E1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занятия медицинской деятельностью в РФ </w:t>
      </w:r>
    </w:p>
    <w:p w:rsidR="00145AC1" w:rsidRPr="004C7FAB" w:rsidRDefault="00145AC1" w:rsidP="00D70E1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занятия медицинской деятельностью в период их обучения в учреждениях государственной или муниципальной системы здравоохранения </w:t>
      </w:r>
    </w:p>
    <w:p w:rsidR="00145AC1" w:rsidRPr="004C7FAB" w:rsidRDefault="00145AC1" w:rsidP="00D70E1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работу в частной системе здравоохранения </w:t>
      </w:r>
    </w:p>
    <w:p w:rsidR="00145AC1" w:rsidRPr="004C7FAB" w:rsidRDefault="00145AC1" w:rsidP="00D70E1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занятия частной медицинской практикой при наличии сертификата специалиста и лицензии </w:t>
      </w:r>
    </w:p>
    <w:p w:rsidR="008C07F4" w:rsidRPr="004C7FAB" w:rsidRDefault="003B675E" w:rsidP="00D70E1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создание профессиональных ассоциаций </w:t>
      </w:r>
    </w:p>
    <w:p w:rsidR="008C07F4" w:rsidRPr="004C7FAB" w:rsidRDefault="003B675E" w:rsidP="00D70E1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обеспечение условий их деятельности в соответствии с требованиями охраны труда</w:t>
      </w:r>
    </w:p>
    <w:p w:rsidR="008C07F4" w:rsidRPr="004C7FAB" w:rsidRDefault="003B675E" w:rsidP="00D70E1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 защиту своей профессиональной чести и достоинства </w:t>
      </w:r>
    </w:p>
    <w:p w:rsidR="008C07F4" w:rsidRPr="004C7FAB" w:rsidRDefault="003B675E" w:rsidP="00D70E1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получение квалификационных категорий в соответствии с достигнутым уровнем теоретической и практической подготовки</w:t>
      </w:r>
    </w:p>
    <w:p w:rsidR="00145AC1" w:rsidRPr="004C7FAB" w:rsidRDefault="00145AC1" w:rsidP="00D70E1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знаний </w:t>
      </w:r>
    </w:p>
    <w:p w:rsidR="008C07F4" w:rsidRPr="004C7FAB" w:rsidRDefault="003B675E" w:rsidP="00D70E1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меры социальной поддержки </w:t>
      </w:r>
    </w:p>
    <w:p w:rsidR="008C07F4" w:rsidRPr="004C7FAB" w:rsidRDefault="003B675E" w:rsidP="00D70E1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страхование профессиональной ошибки, в результате которой причинен вред или ущерб здоровью гражданина, не связанный с небрежным или халатным выполнением ими профессиональных обязанностей  </w:t>
      </w:r>
    </w:p>
    <w:p w:rsidR="008C07F4" w:rsidRPr="004C7FAB" w:rsidRDefault="003B675E" w:rsidP="00D70E1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обязательное страхование </w:t>
      </w:r>
      <w:proofErr w:type="gramStart"/>
      <w:r w:rsidRPr="004C7FA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C7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FAB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4C7FAB">
        <w:rPr>
          <w:rFonts w:ascii="Times New Roman" w:hAnsi="Times New Roman" w:cs="Times New Roman"/>
          <w:sz w:val="24"/>
          <w:szCs w:val="24"/>
        </w:rPr>
        <w:t xml:space="preserve"> работы, которая связана с угрозой их жизни и здоровью </w:t>
      </w:r>
    </w:p>
    <w:p w:rsidR="00145AC1" w:rsidRPr="004C7FAB" w:rsidRDefault="00145AC1" w:rsidP="00D70E1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беспрепятственное и бесплатное использование средств связи, принадлежащих предприятиям, учреждениям, организациям или гражданам, а также любого имеющегося вида транспорта для перевозки гражданина </w:t>
      </w:r>
      <w:proofErr w:type="gramStart"/>
      <w:r w:rsidRPr="004C7F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7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FAB">
        <w:rPr>
          <w:rFonts w:ascii="Times New Roman" w:hAnsi="Times New Roman" w:cs="Times New Roman"/>
          <w:sz w:val="24"/>
          <w:szCs w:val="24"/>
        </w:rPr>
        <w:t>ближайшее</w:t>
      </w:r>
      <w:proofErr w:type="gramEnd"/>
      <w:r w:rsidRPr="004C7FAB">
        <w:rPr>
          <w:rFonts w:ascii="Times New Roman" w:hAnsi="Times New Roman" w:cs="Times New Roman"/>
          <w:sz w:val="24"/>
          <w:szCs w:val="24"/>
        </w:rPr>
        <w:t xml:space="preserve"> ЛПУ в случаях, угрожающих его жизни</w:t>
      </w:r>
    </w:p>
    <w:p w:rsidR="008C07F4" w:rsidRPr="004C7FAB" w:rsidRDefault="003B675E" w:rsidP="00D70E1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оплату труда в соответствии с их квалификацией, стажем и выполняемыми ими обязанностями</w:t>
      </w:r>
    </w:p>
    <w:p w:rsidR="008C07F4" w:rsidRPr="004C7FAB" w:rsidRDefault="003B675E" w:rsidP="00D70E1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компенсационную выплату в процентах к должностным окладам за работу с вредными, тяжелыми и опасными условиями труда, предусмотренные ТК РФ и установленные Правительством РФ </w:t>
      </w:r>
    </w:p>
    <w:p w:rsidR="008C07F4" w:rsidRPr="004C7FAB" w:rsidRDefault="003B675E" w:rsidP="00D70E1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единовременное денежное пособие семьям в случае их гибели при исполнении ими трудовых обязанностей или профессионального долга во время оказания медицинской помощи или проведения научных исследований</w:t>
      </w:r>
    </w:p>
    <w:p w:rsidR="008C07F4" w:rsidRPr="004C7FAB" w:rsidRDefault="003B675E" w:rsidP="00D70E1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обязательное социальное страхование от несчастных случаев и профессиональных заболеваний в порядке, установленном законодательством Российской Федерации </w:t>
      </w:r>
    </w:p>
    <w:p w:rsidR="00145AC1" w:rsidRPr="004C7FAB" w:rsidRDefault="00145AC1" w:rsidP="00D70E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E16" w:rsidRPr="004C7FAB" w:rsidRDefault="00D70E16" w:rsidP="00D70E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FAB">
        <w:rPr>
          <w:rFonts w:ascii="Times New Roman" w:hAnsi="Times New Roman" w:cs="Times New Roman"/>
          <w:b/>
          <w:sz w:val="24"/>
          <w:szCs w:val="24"/>
          <w:u w:val="single"/>
        </w:rPr>
        <w:t>Обязанности медицинских работников:</w:t>
      </w:r>
    </w:p>
    <w:p w:rsidR="00D70E16" w:rsidRPr="004C7FAB" w:rsidRDefault="00D70E16" w:rsidP="00D70E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FAB">
        <w:rPr>
          <w:rFonts w:ascii="Verdana" w:hAnsi="Verdana"/>
          <w:sz w:val="24"/>
          <w:szCs w:val="24"/>
          <w:shd w:val="clear" w:color="auto" w:fill="FFFFFF"/>
        </w:rPr>
        <w:t>  </w:t>
      </w:r>
      <w:r w:rsidRPr="004C7FAB">
        <w:rPr>
          <w:rFonts w:ascii="Times New Roman" w:hAnsi="Times New Roman" w:cs="Times New Roman"/>
          <w:sz w:val="24"/>
          <w:szCs w:val="24"/>
          <w:shd w:val="clear" w:color="auto" w:fill="FFFFFF"/>
        </w:rPr>
        <w:t>1) оказывать медицинскую помощь в соответствии со своей квалификацией, должностными инструкциями, служебными и должностными обязанностями;</w:t>
      </w:r>
      <w:r w:rsidRPr="004C7FAB">
        <w:rPr>
          <w:rFonts w:ascii="Times New Roman" w:hAnsi="Times New Roman" w:cs="Times New Roman"/>
          <w:sz w:val="24"/>
          <w:szCs w:val="24"/>
        </w:rPr>
        <w:br/>
      </w:r>
      <w:r w:rsidRPr="004C7FAB">
        <w:rPr>
          <w:rFonts w:ascii="Times New Roman" w:hAnsi="Times New Roman" w:cs="Times New Roman"/>
          <w:sz w:val="24"/>
          <w:szCs w:val="24"/>
          <w:shd w:val="clear" w:color="auto" w:fill="FFFFFF"/>
        </w:rPr>
        <w:t>   2) соблюдать врачебную тайну;</w:t>
      </w:r>
      <w:r w:rsidRPr="004C7FAB">
        <w:rPr>
          <w:rFonts w:ascii="Times New Roman" w:hAnsi="Times New Roman" w:cs="Times New Roman"/>
          <w:sz w:val="24"/>
          <w:szCs w:val="24"/>
        </w:rPr>
        <w:br/>
      </w:r>
      <w:r w:rsidRPr="004C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3) совершенствовать профессиональные знания и навыки путем </w:t>
      </w:r>
      <w:proofErr w:type="gramStart"/>
      <w:r w:rsidRPr="004C7FA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proofErr w:type="gramEnd"/>
      <w:r w:rsidRPr="004C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дополнительным профессиональным образовательным программам в образовательных и научных организациях в порядке и в сроки, установленные уполномоченным федеральным органом исполнительной власти;</w:t>
      </w:r>
      <w:r w:rsidRPr="004C7FAB">
        <w:rPr>
          <w:rFonts w:ascii="Times New Roman" w:hAnsi="Times New Roman" w:cs="Times New Roman"/>
          <w:sz w:val="24"/>
          <w:szCs w:val="24"/>
        </w:rPr>
        <w:br/>
      </w:r>
      <w:r w:rsidRPr="004C7FAB">
        <w:rPr>
          <w:rFonts w:ascii="Times New Roman" w:hAnsi="Times New Roman" w:cs="Times New Roman"/>
          <w:sz w:val="24"/>
          <w:szCs w:val="24"/>
          <w:shd w:val="clear" w:color="auto" w:fill="FFFFFF"/>
        </w:rPr>
        <w:t>   4) назначать лекарственные препараты и выписывать их на рецептурных бланках (за исключением лекарственных препаратов, отпускаемых без рецепта на лекарственный препарат) в порядке, установленном уполномоченным федеральным органом исполнительной власти;</w:t>
      </w:r>
      <w:r w:rsidRPr="004C7FAB">
        <w:rPr>
          <w:rFonts w:ascii="Times New Roman" w:hAnsi="Times New Roman" w:cs="Times New Roman"/>
          <w:sz w:val="24"/>
          <w:szCs w:val="24"/>
        </w:rPr>
        <w:br/>
      </w:r>
      <w:r w:rsidRPr="004C7FAB">
        <w:rPr>
          <w:rFonts w:ascii="Times New Roman" w:hAnsi="Times New Roman" w:cs="Times New Roman"/>
          <w:sz w:val="24"/>
          <w:szCs w:val="24"/>
          <w:shd w:val="clear" w:color="auto" w:fill="FFFFFF"/>
        </w:rPr>
        <w:t>   5) сообщать уполномоченному должностному лицу медицинской организации информацию, предусмотренную частью 3 статьи 64 Федерального закона от 12 апреля 2010 года N 61-ФЗ "Об обращении лекарственных средств" и частью 3 статьи 96 настоящего Федерального закона.</w:t>
      </w:r>
    </w:p>
    <w:p w:rsidR="00B07805" w:rsidRPr="004C7FAB" w:rsidRDefault="00B07805" w:rsidP="00D70E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07805" w:rsidRPr="004C7FAB" w:rsidRDefault="00B07805" w:rsidP="00D70E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07805" w:rsidRPr="004C7FAB" w:rsidRDefault="00B07805" w:rsidP="00D70E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E16" w:rsidRPr="004C7FAB" w:rsidRDefault="00D70E16" w:rsidP="00D70E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7FA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Ответственность </w:t>
      </w:r>
      <w:proofErr w:type="spellStart"/>
      <w:r w:rsidRPr="004C7FAB">
        <w:rPr>
          <w:rFonts w:ascii="Times New Roman" w:hAnsi="Times New Roman" w:cs="Times New Roman"/>
          <w:b/>
          <w:bCs/>
          <w:sz w:val="24"/>
          <w:szCs w:val="24"/>
          <w:u w:val="single"/>
        </w:rPr>
        <w:t>мед</w:t>
      </w:r>
      <w:proofErr w:type="gramStart"/>
      <w:r w:rsidRPr="004C7FAB">
        <w:rPr>
          <w:rFonts w:ascii="Times New Roman" w:hAnsi="Times New Roman" w:cs="Times New Roman"/>
          <w:b/>
          <w:bCs/>
          <w:sz w:val="24"/>
          <w:szCs w:val="24"/>
          <w:u w:val="single"/>
        </w:rPr>
        <w:t>.р</w:t>
      </w:r>
      <w:proofErr w:type="gramEnd"/>
      <w:r w:rsidRPr="004C7FAB">
        <w:rPr>
          <w:rFonts w:ascii="Times New Roman" w:hAnsi="Times New Roman" w:cs="Times New Roman"/>
          <w:b/>
          <w:bCs/>
          <w:sz w:val="24"/>
          <w:szCs w:val="24"/>
          <w:u w:val="single"/>
        </w:rPr>
        <w:t>аботников</w:t>
      </w:r>
      <w:proofErr w:type="spellEnd"/>
    </w:p>
    <w:p w:rsidR="00B07805" w:rsidRPr="004C7FAB" w:rsidRDefault="00B07805" w:rsidP="00D70E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E16" w:rsidRPr="004C7FAB" w:rsidRDefault="00D70E16" w:rsidP="00D70E1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ab/>
      </w:r>
      <w:r w:rsidRPr="004C7FAB">
        <w:rPr>
          <w:rFonts w:ascii="Times New Roman" w:hAnsi="Times New Roman" w:cs="Times New Roman"/>
          <w:b/>
          <w:bCs/>
          <w:sz w:val="24"/>
          <w:szCs w:val="24"/>
        </w:rPr>
        <w:t>Проступок –</w:t>
      </w:r>
      <w:r w:rsidRPr="004C7FAB">
        <w:rPr>
          <w:rFonts w:ascii="Times New Roman" w:hAnsi="Times New Roman" w:cs="Times New Roman"/>
          <w:sz w:val="24"/>
          <w:szCs w:val="24"/>
        </w:rPr>
        <w:t xml:space="preserve"> действие/бездействие, посягающее на установленные законами или подзаконными актами общественные отношения с небольшой опасностью</w:t>
      </w:r>
    </w:p>
    <w:p w:rsidR="00D70E16" w:rsidRPr="004C7FAB" w:rsidRDefault="00D70E16" w:rsidP="00D70E1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ab/>
      </w:r>
      <w:r w:rsidRPr="004C7FAB">
        <w:rPr>
          <w:rFonts w:ascii="Times New Roman" w:hAnsi="Times New Roman" w:cs="Times New Roman"/>
          <w:b/>
          <w:bCs/>
          <w:sz w:val="24"/>
          <w:szCs w:val="24"/>
        </w:rPr>
        <w:t>Правонарушение –</w:t>
      </w:r>
      <w:r w:rsidRPr="004C7FAB">
        <w:rPr>
          <w:rFonts w:ascii="Times New Roman" w:hAnsi="Times New Roman" w:cs="Times New Roman"/>
          <w:sz w:val="24"/>
          <w:szCs w:val="24"/>
        </w:rPr>
        <w:t xml:space="preserve"> деяние, противоречащее требованиям правовых норм и совершенное дееспособным лицом или лицами</w:t>
      </w:r>
    </w:p>
    <w:p w:rsidR="00B07805" w:rsidRPr="004C7FAB" w:rsidRDefault="00B07805" w:rsidP="00D70E1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E16" w:rsidRPr="004C7FAB" w:rsidRDefault="00D70E16" w:rsidP="00D70E1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AB">
        <w:rPr>
          <w:rFonts w:ascii="Times New Roman" w:hAnsi="Times New Roman" w:cs="Times New Roman"/>
          <w:b/>
          <w:sz w:val="24"/>
          <w:szCs w:val="24"/>
        </w:rPr>
        <w:t>Гражданский проступок</w:t>
      </w:r>
    </w:p>
    <w:p w:rsidR="008C07F4" w:rsidRPr="004C7FAB" w:rsidRDefault="003B675E" w:rsidP="00D70E16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Порча имущества </w:t>
      </w:r>
      <w:proofErr w:type="spellStart"/>
      <w:r w:rsidRPr="004C7FAB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4C7FAB">
        <w:rPr>
          <w:rFonts w:ascii="Times New Roman" w:hAnsi="Times New Roman" w:cs="Times New Roman"/>
          <w:sz w:val="24"/>
          <w:szCs w:val="24"/>
        </w:rPr>
        <w:t>.</w:t>
      </w:r>
    </w:p>
    <w:p w:rsidR="008C07F4" w:rsidRPr="004C7FAB" w:rsidRDefault="003B675E" w:rsidP="00D70E16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Бесхозяйственное </w:t>
      </w:r>
      <w:proofErr w:type="spellStart"/>
      <w:r w:rsidRPr="004C7FAB">
        <w:rPr>
          <w:rFonts w:ascii="Times New Roman" w:hAnsi="Times New Roman" w:cs="Times New Roman"/>
          <w:sz w:val="24"/>
          <w:szCs w:val="24"/>
        </w:rPr>
        <w:t>использ</w:t>
      </w:r>
      <w:proofErr w:type="gramStart"/>
      <w:r w:rsidRPr="004C7FA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C7FAB">
        <w:rPr>
          <w:rFonts w:ascii="Times New Roman" w:hAnsi="Times New Roman" w:cs="Times New Roman"/>
          <w:sz w:val="24"/>
          <w:szCs w:val="24"/>
        </w:rPr>
        <w:t>едикаментов</w:t>
      </w:r>
      <w:proofErr w:type="spellEnd"/>
      <w:r w:rsidRPr="004C7FAB">
        <w:rPr>
          <w:rFonts w:ascii="Times New Roman" w:hAnsi="Times New Roman" w:cs="Times New Roman"/>
          <w:sz w:val="24"/>
          <w:szCs w:val="24"/>
        </w:rPr>
        <w:t>, материалов</w:t>
      </w:r>
    </w:p>
    <w:p w:rsidR="008C07F4" w:rsidRPr="004C7FAB" w:rsidRDefault="003B675E" w:rsidP="00D70E16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Вред пациенту (аллергия, инфекция)</w:t>
      </w:r>
    </w:p>
    <w:p w:rsidR="00D70E16" w:rsidRPr="004C7FAB" w:rsidRDefault="00D70E16" w:rsidP="00D70E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3576" cy="1095554"/>
            <wp:effectExtent l="0" t="0" r="0" b="0"/>
            <wp:docPr id="3" name="Рисунок 3" descr="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54" cy="109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16" w:rsidRPr="004C7FAB" w:rsidRDefault="00D70E16" w:rsidP="00D70E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Имущественные санкции, возмещение убытков</w:t>
      </w:r>
    </w:p>
    <w:p w:rsidR="00D70E16" w:rsidRPr="004C7FAB" w:rsidRDefault="00D70E16" w:rsidP="00D70E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E16" w:rsidRPr="004C7FAB" w:rsidRDefault="00D70E16" w:rsidP="00D70E1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AB">
        <w:rPr>
          <w:rFonts w:ascii="Times New Roman" w:hAnsi="Times New Roman" w:cs="Times New Roman"/>
          <w:b/>
          <w:sz w:val="24"/>
          <w:szCs w:val="24"/>
        </w:rPr>
        <w:t>Административный проступок</w:t>
      </w:r>
    </w:p>
    <w:p w:rsidR="008C07F4" w:rsidRPr="004C7FAB" w:rsidRDefault="003B675E" w:rsidP="00D70E16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Нарушение правил госпитализации</w:t>
      </w:r>
    </w:p>
    <w:p w:rsidR="008C07F4" w:rsidRPr="004C7FAB" w:rsidRDefault="003B675E" w:rsidP="00D70E16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Нарушение техники безопасности</w:t>
      </w:r>
    </w:p>
    <w:p w:rsidR="008C07F4" w:rsidRPr="004C7FAB" w:rsidRDefault="003B675E" w:rsidP="00D70E16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Нарушение </w:t>
      </w:r>
      <w:proofErr w:type="spellStart"/>
      <w:r w:rsidRPr="004C7FAB">
        <w:rPr>
          <w:rFonts w:ascii="Times New Roman" w:hAnsi="Times New Roman" w:cs="Times New Roman"/>
          <w:sz w:val="24"/>
          <w:szCs w:val="24"/>
        </w:rPr>
        <w:t>противоэпид</w:t>
      </w:r>
      <w:proofErr w:type="spellEnd"/>
      <w:r w:rsidRPr="004C7FA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C7FAB">
        <w:rPr>
          <w:rFonts w:ascii="Times New Roman" w:hAnsi="Times New Roman" w:cs="Times New Roman"/>
          <w:sz w:val="24"/>
          <w:szCs w:val="24"/>
        </w:rPr>
        <w:t>противопожар</w:t>
      </w:r>
      <w:proofErr w:type="spellEnd"/>
      <w:r w:rsidRPr="004C7FAB">
        <w:rPr>
          <w:rFonts w:ascii="Times New Roman" w:hAnsi="Times New Roman" w:cs="Times New Roman"/>
          <w:sz w:val="24"/>
          <w:szCs w:val="24"/>
        </w:rPr>
        <w:t>. правил</w:t>
      </w:r>
    </w:p>
    <w:p w:rsidR="00D70E16" w:rsidRPr="004C7FAB" w:rsidRDefault="00D70E16" w:rsidP="00D70E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E16" w:rsidRPr="004C7FAB" w:rsidRDefault="00D70E16" w:rsidP="00D70E1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F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33576" cy="1095554"/>
            <wp:effectExtent l="0" t="0" r="0" b="0"/>
            <wp:docPr id="4" name="Рисунок 3" descr="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54" cy="109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16" w:rsidRPr="004C7FAB" w:rsidRDefault="00D70E16" w:rsidP="00D70E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Штраф, конфискация, отстранение от работы</w:t>
      </w:r>
    </w:p>
    <w:p w:rsidR="00B07805" w:rsidRPr="004C7FAB" w:rsidRDefault="00B07805" w:rsidP="00D70E1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E16" w:rsidRPr="004C7FAB" w:rsidRDefault="00D70E16" w:rsidP="00D70E1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AB">
        <w:rPr>
          <w:rFonts w:ascii="Times New Roman" w:hAnsi="Times New Roman" w:cs="Times New Roman"/>
          <w:b/>
          <w:sz w:val="24"/>
          <w:szCs w:val="24"/>
        </w:rPr>
        <w:t>Дисциплинарный проступок</w:t>
      </w:r>
    </w:p>
    <w:p w:rsidR="008C07F4" w:rsidRPr="004C7FAB" w:rsidRDefault="003B675E" w:rsidP="00D70E16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Опоздания, прогулы</w:t>
      </w:r>
    </w:p>
    <w:p w:rsidR="008C07F4" w:rsidRPr="004C7FAB" w:rsidRDefault="003B675E" w:rsidP="00D70E16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Невыполнение распоряжений руководства</w:t>
      </w:r>
    </w:p>
    <w:p w:rsidR="00D70E16" w:rsidRPr="004C7FAB" w:rsidRDefault="00D70E16" w:rsidP="00D70E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E16" w:rsidRPr="004C7FAB" w:rsidRDefault="00D70E16" w:rsidP="00D70E1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E16" w:rsidRPr="004C7FAB" w:rsidRDefault="00D70E16" w:rsidP="00D70E1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F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33576" cy="1095554"/>
            <wp:effectExtent l="0" t="0" r="0" b="0"/>
            <wp:docPr id="6" name="Рисунок 3" descr="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54" cy="109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16" w:rsidRPr="004C7FAB" w:rsidRDefault="00D70E16" w:rsidP="00D70E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Замечание, выговор, строгий выговор, перевод на низшую должность, увольнение</w:t>
      </w:r>
    </w:p>
    <w:p w:rsidR="00D70E16" w:rsidRPr="004C7FAB" w:rsidRDefault="00D70E16" w:rsidP="00D70E1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E16" w:rsidRPr="004C7FAB" w:rsidRDefault="00D70E16" w:rsidP="00D70E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7805" w:rsidRPr="004C7FAB" w:rsidRDefault="00B07805" w:rsidP="00D70E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805" w:rsidRPr="004C7FAB" w:rsidRDefault="00B07805" w:rsidP="00D70E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0E16" w:rsidRPr="004C7FAB" w:rsidRDefault="00D70E16" w:rsidP="00D70E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FAB">
        <w:rPr>
          <w:rFonts w:ascii="Times New Roman" w:hAnsi="Times New Roman" w:cs="Times New Roman"/>
          <w:b/>
          <w:sz w:val="24"/>
          <w:szCs w:val="24"/>
          <w:u w:val="single"/>
        </w:rPr>
        <w:t>Пациенты имеют право:</w:t>
      </w:r>
    </w:p>
    <w:p w:rsidR="008C07F4" w:rsidRPr="004C7FAB" w:rsidRDefault="003B675E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На уважительное и гуманное отношение со стороны медицинского и обслуживающего персонала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На выбор врача и лечебно-профилактического учреждения 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На обследование, лечение и содержание в условиях соответствующих </w:t>
      </w:r>
      <w:proofErr w:type="spellStart"/>
      <w:r w:rsidRPr="004C7FAB">
        <w:rPr>
          <w:rFonts w:ascii="Times New Roman" w:hAnsi="Times New Roman" w:cs="Times New Roman"/>
          <w:sz w:val="24"/>
          <w:szCs w:val="24"/>
        </w:rPr>
        <w:t>сан-гиг</w:t>
      </w:r>
      <w:proofErr w:type="spellEnd"/>
      <w:r w:rsidRPr="004C7FAB">
        <w:rPr>
          <w:rFonts w:ascii="Times New Roman" w:hAnsi="Times New Roman" w:cs="Times New Roman"/>
          <w:sz w:val="24"/>
          <w:szCs w:val="24"/>
        </w:rPr>
        <w:t>. требованиям;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На проведение консилиума и консультаций других специалистов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На облегчение боли, связанной с заболеванием и (или) медицинским вмешательством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lastRenderedPageBreak/>
        <w:t>На соблюдение врачебной тайны;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На информированное добровольное </w:t>
      </w:r>
      <w:proofErr w:type="gramStart"/>
      <w:r w:rsidRPr="004C7FAB">
        <w:rPr>
          <w:rFonts w:ascii="Times New Roman" w:hAnsi="Times New Roman" w:cs="Times New Roman"/>
          <w:sz w:val="24"/>
          <w:szCs w:val="24"/>
        </w:rPr>
        <w:t>согласие</w:t>
      </w:r>
      <w:proofErr w:type="gramEnd"/>
      <w:r w:rsidRPr="004C7FAB">
        <w:rPr>
          <w:rFonts w:ascii="Times New Roman" w:hAnsi="Times New Roman" w:cs="Times New Roman"/>
          <w:sz w:val="24"/>
          <w:szCs w:val="24"/>
        </w:rPr>
        <w:t xml:space="preserve"> на медицинское вмешательство;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На отказ от медицинского вмешательства;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На получение информации о своих правах и обязанностях и состоянии своего здоровья;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 На возмещение ущерба в случае причинения вреда его здоровью;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На допуск к нему адвоката или иного законного представителя;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На допуск к нему священнослужителя, предоставление условий для отправления религиозных обрядов;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На непосредственное знакомство с медицинской документацией, отражающей состояние его здоровья;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>На обращение с жалобой непосредственно к руководителю или иному должностному лицу ЛПУ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  На доступность </w:t>
      </w:r>
      <w:proofErr w:type="spellStart"/>
      <w:r w:rsidRPr="004C7FAB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4C7FA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C7FAB">
        <w:rPr>
          <w:rFonts w:ascii="Times New Roman" w:hAnsi="Times New Roman" w:cs="Times New Roman"/>
          <w:sz w:val="24"/>
          <w:szCs w:val="24"/>
        </w:rPr>
        <w:t>омощи</w:t>
      </w:r>
      <w:proofErr w:type="spellEnd"/>
      <w:r w:rsidRPr="004C7FAB">
        <w:rPr>
          <w:rFonts w:ascii="Times New Roman" w:hAnsi="Times New Roman" w:cs="Times New Roman"/>
          <w:sz w:val="24"/>
          <w:szCs w:val="24"/>
        </w:rPr>
        <w:t>;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 На уважение времени пациентов;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 На безопасность;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 На инновации;</w:t>
      </w:r>
    </w:p>
    <w:p w:rsidR="00D70E16" w:rsidRPr="004C7FAB" w:rsidRDefault="00D70E16" w:rsidP="00D70E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 На индивидуальный подход в лечении</w:t>
      </w:r>
      <w:proofErr w:type="gramStart"/>
      <w:r w:rsidRPr="004C7F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FA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4C7F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C7FAB">
        <w:rPr>
          <w:rFonts w:ascii="Times New Roman" w:hAnsi="Times New Roman" w:cs="Times New Roman"/>
          <w:sz w:val="24"/>
          <w:szCs w:val="24"/>
        </w:rPr>
        <w:t xml:space="preserve"> др. права, имеющиеся в законодательстве государства. </w:t>
      </w:r>
    </w:p>
    <w:p w:rsidR="00D70E16" w:rsidRPr="004C7FAB" w:rsidRDefault="00D70E16" w:rsidP="00D70E1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E16" w:rsidRPr="004C7FAB" w:rsidRDefault="00D70E16" w:rsidP="00D70E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E16" w:rsidRPr="004C7FAB" w:rsidRDefault="00D70E16" w:rsidP="00D70E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AC1" w:rsidRDefault="00BD0DD4" w:rsidP="00BD0D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Дайте определение понятия «охрана здоровья граждан».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существуют системы здравоохранения? Дайте каждой краткую характеристику.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Назовите ключевые вопросы Министерства здравоохранения.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существуют виды медицинской помощи? Дайте каждому виду краткую характеристику.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каких формах оказывается медицинская помощь населению?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Дайте определение понятия «качество».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Дайте определение понятиям «лицензирование» и «аккредитация».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Укажите состав лицензионной комиссии.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Перечислите документы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чреждения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прохождения лицензирования.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Какие существуют виды стандартов в здравоохранении? Укажите области их применения.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Назовите основные права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Перечислите основные обязанности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«Дайте определение понятиям «проступок» и «правонарушение»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Охарактеризуйте гражданский проступок и ответственность при нем. </w:t>
      </w:r>
    </w:p>
    <w:p w:rsidR="00BD0DD4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Охарактеризуйте административный проступок и ответственность при нем. </w:t>
      </w:r>
    </w:p>
    <w:p w:rsidR="00BD0DD4" w:rsidRPr="004C7FAB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Охарактеризуйте дисциплинарный проступок и ответственность при нем. </w:t>
      </w:r>
    </w:p>
    <w:p w:rsidR="00BD0DD4" w:rsidRPr="004C7FAB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Перечислите права пациентов в РФ. </w:t>
      </w:r>
    </w:p>
    <w:p w:rsidR="00BD0DD4" w:rsidRPr="004C7FAB" w:rsidRDefault="00BD0DD4" w:rsidP="00BD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AC1" w:rsidRPr="004C7FAB" w:rsidRDefault="00145AC1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7F4" w:rsidRPr="004C7FAB" w:rsidRDefault="003B675E" w:rsidP="00D70E1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C86" w:rsidRPr="004C7FAB" w:rsidRDefault="00776C86" w:rsidP="00D70E1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6C86" w:rsidRPr="004C7FAB" w:rsidRDefault="00776C86" w:rsidP="00D70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6C86" w:rsidRPr="004C7FAB" w:rsidSect="00145AC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3A7" w:rsidRDefault="00FC73A7" w:rsidP="00145AC1">
      <w:pPr>
        <w:spacing w:after="0" w:line="240" w:lineRule="auto"/>
      </w:pPr>
      <w:r>
        <w:separator/>
      </w:r>
    </w:p>
  </w:endnote>
  <w:endnote w:type="continuationSeparator" w:id="0">
    <w:p w:rsidR="00FC73A7" w:rsidRDefault="00FC73A7" w:rsidP="0014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3A7" w:rsidRDefault="00FC73A7" w:rsidP="00145AC1">
      <w:pPr>
        <w:spacing w:after="0" w:line="240" w:lineRule="auto"/>
      </w:pPr>
      <w:r>
        <w:separator/>
      </w:r>
    </w:p>
  </w:footnote>
  <w:footnote w:type="continuationSeparator" w:id="0">
    <w:p w:rsidR="00FC73A7" w:rsidRDefault="00FC73A7" w:rsidP="00145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E1E"/>
    <w:multiLevelType w:val="hybridMultilevel"/>
    <w:tmpl w:val="6B46C04A"/>
    <w:lvl w:ilvl="0" w:tplc="70B2D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63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6C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48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2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6C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04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2D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A1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8F7234"/>
    <w:multiLevelType w:val="hybridMultilevel"/>
    <w:tmpl w:val="12B4F498"/>
    <w:lvl w:ilvl="0" w:tplc="27961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AF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6B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27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06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C3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48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0F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80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295D19"/>
    <w:multiLevelType w:val="hybridMultilevel"/>
    <w:tmpl w:val="8206B3F4"/>
    <w:lvl w:ilvl="0" w:tplc="2D0EE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6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AF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2F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4A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63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A5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C5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8A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F33749"/>
    <w:multiLevelType w:val="hybridMultilevel"/>
    <w:tmpl w:val="6B30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5358"/>
    <w:multiLevelType w:val="hybridMultilevel"/>
    <w:tmpl w:val="4A700358"/>
    <w:lvl w:ilvl="0" w:tplc="AA528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2D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2D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CF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C7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04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60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C5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8B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98173C"/>
    <w:multiLevelType w:val="hybridMultilevel"/>
    <w:tmpl w:val="FA6A53DE"/>
    <w:lvl w:ilvl="0" w:tplc="BF4C6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09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AD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C4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4A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5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2B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C2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21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D924BD"/>
    <w:multiLevelType w:val="hybridMultilevel"/>
    <w:tmpl w:val="251E70D4"/>
    <w:lvl w:ilvl="0" w:tplc="EB4C8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E3D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C4B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44D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9472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9D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673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85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691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08101E"/>
    <w:multiLevelType w:val="multilevel"/>
    <w:tmpl w:val="DF18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876EE"/>
    <w:multiLevelType w:val="hybridMultilevel"/>
    <w:tmpl w:val="947CE9E4"/>
    <w:lvl w:ilvl="0" w:tplc="7570B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05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2D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83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E0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2F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49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88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8E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420B3C"/>
    <w:multiLevelType w:val="hybridMultilevel"/>
    <w:tmpl w:val="4EDCC5F2"/>
    <w:lvl w:ilvl="0" w:tplc="620C0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055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03B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0F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22E9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9ADA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CA0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41F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2BB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939062B"/>
    <w:multiLevelType w:val="hybridMultilevel"/>
    <w:tmpl w:val="89C6E3CE"/>
    <w:lvl w:ilvl="0" w:tplc="00622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AD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62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6D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C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86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67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0E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65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0E01FCF"/>
    <w:multiLevelType w:val="hybridMultilevel"/>
    <w:tmpl w:val="21B0B51C"/>
    <w:lvl w:ilvl="0" w:tplc="650A9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44C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5AF1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A10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C5D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32F7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41A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C20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8FD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655767D"/>
    <w:multiLevelType w:val="hybridMultilevel"/>
    <w:tmpl w:val="FA44C84A"/>
    <w:lvl w:ilvl="0" w:tplc="65A49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40C7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EE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BC5A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043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A8B8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2C95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20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E6E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6ED3072"/>
    <w:multiLevelType w:val="hybridMultilevel"/>
    <w:tmpl w:val="7704780E"/>
    <w:lvl w:ilvl="0" w:tplc="4D867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25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8F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C0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44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7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A9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AE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40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8F5864"/>
    <w:multiLevelType w:val="hybridMultilevel"/>
    <w:tmpl w:val="8C6CA7AE"/>
    <w:lvl w:ilvl="0" w:tplc="2EF26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8D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C0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A1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EE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E2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0D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AA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4E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9F45282"/>
    <w:multiLevelType w:val="hybridMultilevel"/>
    <w:tmpl w:val="352E85D6"/>
    <w:lvl w:ilvl="0" w:tplc="EFDC8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ED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61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A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2A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C0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6B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8F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EA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1828C1"/>
    <w:multiLevelType w:val="hybridMultilevel"/>
    <w:tmpl w:val="55644E0C"/>
    <w:lvl w:ilvl="0" w:tplc="86D04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CF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46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AE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E8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A5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E1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8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CE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7203A17"/>
    <w:multiLevelType w:val="hybridMultilevel"/>
    <w:tmpl w:val="6B02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B1E45"/>
    <w:multiLevelType w:val="hybridMultilevel"/>
    <w:tmpl w:val="D458E986"/>
    <w:lvl w:ilvl="0" w:tplc="4B7A2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8EE6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27D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A59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EC3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846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C8D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E9B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A9E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12F214B"/>
    <w:multiLevelType w:val="hybridMultilevel"/>
    <w:tmpl w:val="C5445B54"/>
    <w:lvl w:ilvl="0" w:tplc="24926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AEB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02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96D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C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63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86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A3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01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0E2644"/>
    <w:multiLevelType w:val="hybridMultilevel"/>
    <w:tmpl w:val="FAAC494C"/>
    <w:lvl w:ilvl="0" w:tplc="374C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BEEC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E6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CA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02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48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85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C2B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AD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C07DF2"/>
    <w:multiLevelType w:val="hybridMultilevel"/>
    <w:tmpl w:val="FEA0EA54"/>
    <w:lvl w:ilvl="0" w:tplc="24D20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C7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E3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E01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87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E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EC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0D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2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964904"/>
    <w:multiLevelType w:val="hybridMultilevel"/>
    <w:tmpl w:val="DD6E5172"/>
    <w:lvl w:ilvl="0" w:tplc="D812C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583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A29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27F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603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09C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FCEB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65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634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FAB27AD"/>
    <w:multiLevelType w:val="hybridMultilevel"/>
    <w:tmpl w:val="BACA48C0"/>
    <w:lvl w:ilvl="0" w:tplc="7E1C6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8A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5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8E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22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8E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C5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CD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86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1"/>
  </w:num>
  <w:num w:numId="5">
    <w:abstractNumId w:val="16"/>
  </w:num>
  <w:num w:numId="6">
    <w:abstractNumId w:val="4"/>
  </w:num>
  <w:num w:numId="7">
    <w:abstractNumId w:val="8"/>
  </w:num>
  <w:num w:numId="8">
    <w:abstractNumId w:val="15"/>
  </w:num>
  <w:num w:numId="9">
    <w:abstractNumId w:val="5"/>
  </w:num>
  <w:num w:numId="10">
    <w:abstractNumId w:val="7"/>
  </w:num>
  <w:num w:numId="11">
    <w:abstractNumId w:val="14"/>
  </w:num>
  <w:num w:numId="12">
    <w:abstractNumId w:val="2"/>
  </w:num>
  <w:num w:numId="13">
    <w:abstractNumId w:val="10"/>
  </w:num>
  <w:num w:numId="14">
    <w:abstractNumId w:val="22"/>
  </w:num>
  <w:num w:numId="15">
    <w:abstractNumId w:val="18"/>
  </w:num>
  <w:num w:numId="16">
    <w:abstractNumId w:val="9"/>
  </w:num>
  <w:num w:numId="17">
    <w:abstractNumId w:val="17"/>
  </w:num>
  <w:num w:numId="18">
    <w:abstractNumId w:val="6"/>
  </w:num>
  <w:num w:numId="19">
    <w:abstractNumId w:val="12"/>
  </w:num>
  <w:num w:numId="20">
    <w:abstractNumId w:val="11"/>
  </w:num>
  <w:num w:numId="21">
    <w:abstractNumId w:val="19"/>
  </w:num>
  <w:num w:numId="22">
    <w:abstractNumId w:val="23"/>
  </w:num>
  <w:num w:numId="23">
    <w:abstractNumId w:val="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C86"/>
    <w:rsid w:val="000A192B"/>
    <w:rsid w:val="00145AC1"/>
    <w:rsid w:val="00357C6D"/>
    <w:rsid w:val="003B675E"/>
    <w:rsid w:val="004C3AD9"/>
    <w:rsid w:val="004C7FAB"/>
    <w:rsid w:val="00776C86"/>
    <w:rsid w:val="007B1A58"/>
    <w:rsid w:val="008A6FD8"/>
    <w:rsid w:val="008C07F4"/>
    <w:rsid w:val="009A1BE4"/>
    <w:rsid w:val="00B07805"/>
    <w:rsid w:val="00BD0DD4"/>
    <w:rsid w:val="00D70E16"/>
    <w:rsid w:val="00E77AC4"/>
    <w:rsid w:val="00E96A81"/>
    <w:rsid w:val="00FC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C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4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5AC1"/>
  </w:style>
  <w:style w:type="paragraph" w:styleId="a9">
    <w:name w:val="footer"/>
    <w:basedOn w:val="a"/>
    <w:link w:val="aa"/>
    <w:uiPriority w:val="99"/>
    <w:semiHidden/>
    <w:unhideWhenUsed/>
    <w:rsid w:val="0014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5AC1"/>
  </w:style>
  <w:style w:type="paragraph" w:styleId="ab">
    <w:name w:val="Plain Text"/>
    <w:basedOn w:val="a"/>
    <w:link w:val="ac"/>
    <w:uiPriority w:val="99"/>
    <w:semiHidden/>
    <w:unhideWhenUsed/>
    <w:rsid w:val="0014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14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5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2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7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7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6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42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7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3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7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7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1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101ED-4157-43E4-BFAF-82290902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2018-02-27T18:50:00Z</cp:lastPrinted>
  <dcterms:created xsi:type="dcterms:W3CDTF">2015-10-11T09:13:00Z</dcterms:created>
  <dcterms:modified xsi:type="dcterms:W3CDTF">2018-02-27T18:51:00Z</dcterms:modified>
</cp:coreProperties>
</file>