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"/>
          <w:szCs w:val="32"/>
        </w:rPr>
      </w:pPr>
    </w:p>
    <w:tbl>
      <w:tblPr>
        <w:tblpPr w:leftFromText="180" w:rightFromText="180" w:vertAnchor="text" w:horzAnchor="margin" w:tblpY="188"/>
        <w:tblW w:w="961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6"/>
        <w:gridCol w:w="6566"/>
      </w:tblGrid>
      <w:tr w:rsidR="003064A8" w:rsidRPr="008B6DF1" w:rsidTr="0020458B">
        <w:trPr>
          <w:trHeight w:val="1500"/>
        </w:trPr>
        <w:tc>
          <w:tcPr>
            <w:tcW w:w="3046" w:type="dxa"/>
            <w:vAlign w:val="center"/>
          </w:tcPr>
          <w:p w:rsidR="003064A8" w:rsidRPr="008B6DF1" w:rsidRDefault="00B97C6B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ind w:left="-170"/>
              <w:jc w:val="both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8B6DF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95475" cy="885825"/>
                  <wp:effectExtent l="0" t="0" r="0" b="0"/>
                  <wp:docPr id="1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6" w:type="dxa"/>
          </w:tcPr>
          <w:p w:rsidR="003064A8" w:rsidRPr="008B6DF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64A8" w:rsidRPr="008B6DF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6DF1">
              <w:rPr>
                <w:rFonts w:ascii="Times New Roman" w:hAnsi="Times New Roman" w:cs="Times New Roman"/>
                <w:sz w:val="24"/>
              </w:rPr>
              <w:t>Комитет по здравоохранению Санкт-Петербурга</w:t>
            </w:r>
          </w:p>
          <w:p w:rsidR="003064A8" w:rsidRPr="008B6DF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DF1">
              <w:rPr>
                <w:rFonts w:ascii="Times New Roman" w:hAnsi="Times New Roman" w:cs="Times New Roman"/>
                <w:sz w:val="24"/>
              </w:rPr>
              <w:t>Санкт-Петербургское государственное бюджетное профе</w:t>
            </w:r>
            <w:r w:rsidRPr="008B6DF1">
              <w:rPr>
                <w:rFonts w:ascii="Times New Roman" w:hAnsi="Times New Roman" w:cs="Times New Roman"/>
                <w:sz w:val="24"/>
              </w:rPr>
              <w:t>с</w:t>
            </w:r>
            <w:r w:rsidRPr="008B6DF1">
              <w:rPr>
                <w:rFonts w:ascii="Times New Roman" w:hAnsi="Times New Roman" w:cs="Times New Roman"/>
                <w:sz w:val="24"/>
              </w:rPr>
              <w:t xml:space="preserve">сиональное образовательное учреждение </w:t>
            </w:r>
          </w:p>
          <w:p w:rsidR="003064A8" w:rsidRPr="008B6DF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DF1">
              <w:rPr>
                <w:rFonts w:ascii="Times New Roman" w:hAnsi="Times New Roman" w:cs="Times New Roman"/>
                <w:sz w:val="24"/>
              </w:rPr>
              <w:t>«Медицинский колледж № 1»</w:t>
            </w:r>
          </w:p>
        </w:tc>
      </w:tr>
    </w:tbl>
    <w:p w:rsidR="00C526A1" w:rsidRPr="008B6DF1" w:rsidRDefault="00C526A1" w:rsidP="00C5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6A1" w:rsidRPr="008B6DF1" w:rsidRDefault="00C526A1" w:rsidP="00C526A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4559"/>
      </w:tblGrid>
      <w:tr w:rsidR="00075A00" w:rsidRPr="008B6DF1" w:rsidTr="0020458B">
        <w:tc>
          <w:tcPr>
            <w:tcW w:w="4558" w:type="dxa"/>
            <w:shd w:val="clear" w:color="auto" w:fill="auto"/>
          </w:tcPr>
          <w:p w:rsidR="00075A00" w:rsidRPr="00BB30B8" w:rsidRDefault="00075A0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ПРИНЯТО</w:t>
            </w:r>
          </w:p>
          <w:p w:rsidR="00075A00" w:rsidRPr="00BB30B8" w:rsidRDefault="00075A0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заседании педагогического </w:t>
            </w:r>
          </w:p>
          <w:p w:rsidR="00075A00" w:rsidRPr="00BB30B8" w:rsidRDefault="00075A0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совета «</w:t>
            </w:r>
            <w:r w:rsidR="00931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Pr="00BB3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931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 </w:t>
            </w:r>
            <w:r w:rsidR="00BB30B8" w:rsidRPr="00BB3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3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871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BB3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075A00" w:rsidRPr="00BB30B8" w:rsidRDefault="00075A0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075A00" w:rsidRPr="00BB30B8" w:rsidRDefault="00075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Введено в действие  </w:t>
            </w:r>
          </w:p>
          <w:p w:rsidR="00075A00" w:rsidRPr="00BB30B8" w:rsidRDefault="00075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№</w:t>
            </w:r>
            <w:r w:rsidR="0028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</w:t>
            </w:r>
            <w:r w:rsidR="00BB30B8" w:rsidRPr="00BB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3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30B8" w:rsidRPr="00BB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5A00" w:rsidRPr="00BB30B8" w:rsidRDefault="00075A00" w:rsidP="009311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BB3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6E0A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931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BB3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931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</w:t>
            </w:r>
            <w:r w:rsidR="00BB30B8" w:rsidRPr="00BB3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3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871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BB3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  <w:r w:rsidRPr="00BB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</w:tc>
      </w:tr>
      <w:tr w:rsidR="00075A00" w:rsidRPr="008B6DF1" w:rsidTr="0020458B">
        <w:tc>
          <w:tcPr>
            <w:tcW w:w="4558" w:type="dxa"/>
            <w:shd w:val="clear" w:color="auto" w:fill="auto"/>
          </w:tcPr>
          <w:p w:rsidR="00075A00" w:rsidRPr="008B6DF1" w:rsidRDefault="00075A00" w:rsidP="00C526A1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075A00" w:rsidRPr="008B6DF1" w:rsidRDefault="00075A00" w:rsidP="00C52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B48DF" w:rsidRPr="008B6DF1" w:rsidRDefault="006B48DF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F170C" w:rsidRPr="008B6DF1" w:rsidRDefault="00FF170C" w:rsidP="00FF170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DF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526A1" w:rsidRPr="008B6DF1" w:rsidRDefault="00FF170C" w:rsidP="00FF170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6DF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849E3" w:rsidRPr="008B6DF1">
        <w:rPr>
          <w:rFonts w:ascii="Times New Roman" w:hAnsi="Times New Roman" w:cs="Times New Roman"/>
          <w:b/>
          <w:sz w:val="28"/>
          <w:szCs w:val="28"/>
        </w:rPr>
        <w:t>питьевом режиме</w:t>
      </w:r>
    </w:p>
    <w:p w:rsidR="00C526A1" w:rsidRPr="002B7715" w:rsidRDefault="00690D2E" w:rsidP="00690D2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715">
        <w:rPr>
          <w:rFonts w:ascii="Times New Roman" w:hAnsi="Times New Roman" w:cs="Times New Roman"/>
          <w:b/>
          <w:sz w:val="28"/>
          <w:szCs w:val="28"/>
        </w:rPr>
        <w:t>ПК-02.</w:t>
      </w:r>
      <w:r w:rsidR="00286B9B" w:rsidRPr="002B7715">
        <w:rPr>
          <w:rFonts w:ascii="Times New Roman" w:hAnsi="Times New Roman" w:cs="Times New Roman"/>
          <w:b/>
          <w:sz w:val="28"/>
          <w:szCs w:val="28"/>
        </w:rPr>
        <w:t>23</w:t>
      </w:r>
      <w:r w:rsidRPr="002B7715">
        <w:rPr>
          <w:rFonts w:ascii="Times New Roman" w:hAnsi="Times New Roman" w:cs="Times New Roman"/>
          <w:b/>
          <w:sz w:val="28"/>
          <w:szCs w:val="28"/>
        </w:rPr>
        <w:t>-20</w:t>
      </w:r>
      <w:r w:rsidR="007970C7" w:rsidRPr="002B7715">
        <w:rPr>
          <w:rFonts w:ascii="Times New Roman" w:hAnsi="Times New Roman" w:cs="Times New Roman"/>
          <w:b/>
          <w:sz w:val="28"/>
          <w:szCs w:val="28"/>
        </w:rPr>
        <w:t>2</w:t>
      </w:r>
      <w:r w:rsidR="009311F1">
        <w:rPr>
          <w:rFonts w:ascii="Times New Roman" w:hAnsi="Times New Roman" w:cs="Times New Roman"/>
          <w:b/>
          <w:sz w:val="28"/>
          <w:szCs w:val="28"/>
        </w:rPr>
        <w:t>3</w:t>
      </w: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47D" w:rsidRPr="008B6DF1" w:rsidRDefault="009E647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Pr="008B6DF1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Pr="008B6DF1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Pr="008B6DF1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Pr="008B6DF1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Pr="008B6DF1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4F7" w:rsidRPr="008B6DF1" w:rsidRDefault="00F234F7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4F7" w:rsidRPr="008B6DF1" w:rsidRDefault="00F234F7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BEA" w:rsidRPr="008B6DF1" w:rsidRDefault="00205BEA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70C" w:rsidRPr="008B6DF1" w:rsidRDefault="00FF170C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BEA" w:rsidRDefault="00205BEA" w:rsidP="005A4E0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B9B" w:rsidRPr="008B6DF1" w:rsidRDefault="00286B9B" w:rsidP="005A4E0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DF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9B025B" w:rsidRDefault="00C526A1" w:rsidP="009311F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DF1">
        <w:rPr>
          <w:rFonts w:ascii="Times New Roman" w:hAnsi="Times New Roman" w:cs="Times New Roman"/>
          <w:sz w:val="28"/>
          <w:szCs w:val="28"/>
        </w:rPr>
        <w:t>20</w:t>
      </w:r>
      <w:r w:rsidR="00871E2A">
        <w:rPr>
          <w:rFonts w:ascii="Times New Roman" w:hAnsi="Times New Roman" w:cs="Times New Roman"/>
          <w:sz w:val="28"/>
          <w:szCs w:val="28"/>
        </w:rPr>
        <w:t>2</w:t>
      </w:r>
      <w:r w:rsidR="009311F1">
        <w:rPr>
          <w:rFonts w:ascii="Times New Roman" w:hAnsi="Times New Roman" w:cs="Times New Roman"/>
          <w:sz w:val="28"/>
          <w:szCs w:val="28"/>
        </w:rPr>
        <w:t>3</w:t>
      </w:r>
    </w:p>
    <w:p w:rsidR="009311F1" w:rsidRPr="008B6DF1" w:rsidRDefault="009311F1" w:rsidP="009311F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E05" w:rsidRPr="00286B9B" w:rsidRDefault="005A4E05" w:rsidP="009B025B">
      <w:pPr>
        <w:pStyle w:val="af4"/>
        <w:numPr>
          <w:ilvl w:val="0"/>
          <w:numId w:val="11"/>
        </w:num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6B9B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F849E3" w:rsidRPr="00286B9B" w:rsidRDefault="00F849E3" w:rsidP="00286B9B">
      <w:pPr>
        <w:spacing w:after="3" w:line="240" w:lineRule="auto"/>
        <w:ind w:left="9" w:right="158" w:firstLine="70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Положение об организации питьевого режима (далее — Положение) являе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 локальным актом Санкт-Петербургского государственного бюджетног</w:t>
      </w:r>
      <w:r w:rsidR="00C71734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професси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нального образовательного учреждения «Медицинский колледж №1» (далее –СПб ГБПОУ «МК№1»).</w:t>
      </w:r>
    </w:p>
    <w:p w:rsidR="00F849E3" w:rsidRPr="00286B9B" w:rsidRDefault="00F849E3" w:rsidP="00286B9B">
      <w:pPr>
        <w:spacing w:after="3" w:line="240" w:lineRule="auto"/>
        <w:ind w:left="9" w:right="9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Положение разработано в соответствии с Закон Российской Федерации от 29 декабря 2012 года №27З-ФЗ «Об образовании в Российской Федерации».</w:t>
      </w:r>
    </w:p>
    <w:p w:rsidR="00D66395" w:rsidRPr="00286B9B" w:rsidRDefault="00C71734" w:rsidP="00286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1.3. </w:t>
      </w:r>
      <w:r w:rsidR="00D66395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СанПиН</w:t>
      </w:r>
      <w:r w:rsidR="00D73C25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2.3/2.4.3590-20 от 27.10.2020 «Сан</w:t>
      </w:r>
      <w:r w:rsidR="00D73C25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D73C25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тарно-эпидемиологические требования к организации общественного  питания насел</w:t>
      </w:r>
      <w:r w:rsidR="00D73C25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D73C25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ния»;</w:t>
      </w:r>
      <w:r w:rsidR="00D66395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B5A2D" w:rsidRPr="00286B9B" w:rsidRDefault="002B5A2D" w:rsidP="00286B9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86B9B">
        <w:rPr>
          <w:rFonts w:ascii="Times New Roman" w:eastAsia="Times New Roman" w:hAnsi="Times New Roman" w:cs="Times New Roman"/>
          <w:sz w:val="26"/>
          <w:szCs w:val="26"/>
        </w:rPr>
        <w:t xml:space="preserve">            1.4. нормами и правилами СанПиН 2.4.2.2821-10;</w:t>
      </w:r>
    </w:p>
    <w:p w:rsidR="002B5A2D" w:rsidRPr="00286B9B" w:rsidRDefault="002B5A2D" w:rsidP="00286B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sz w:val="26"/>
          <w:szCs w:val="26"/>
        </w:rPr>
        <w:t>1.5.</w:t>
      </w:r>
      <w:r w:rsidR="008B6DF1" w:rsidRPr="00286B9B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СанПиН 2.1.4.1074-01 «Питьевая вода. Гигиенические требования к качеству воды централизованных систем питьевого водоснабжения. Контроль качества. Гигиен</w:t>
      </w:r>
      <w:r w:rsidR="008B6DF1" w:rsidRPr="00286B9B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и</w:t>
      </w:r>
      <w:r w:rsidR="008B6DF1" w:rsidRPr="00286B9B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ческие требования к обеспечению безопасности систем горячего водоснабжения»</w:t>
      </w:r>
    </w:p>
    <w:p w:rsidR="00F849E3" w:rsidRPr="00286B9B" w:rsidRDefault="002B5A2D" w:rsidP="00286B9B">
      <w:pPr>
        <w:spacing w:after="3" w:line="240" w:lineRule="auto"/>
        <w:ind w:left="9" w:right="158" w:firstLine="70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</w:t>
      </w:r>
      <w:r w:rsidR="00F849E3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Положение разработано с целью создания благоприятных условий для жи</w:t>
      </w:r>
      <w:r w:rsidR="00F849E3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F849E3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недеятельности организма обучающихся в</w:t>
      </w:r>
      <w:r w:rsidR="00A84589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СПб ГБПОУ «МК№1»</w:t>
      </w:r>
      <w:r w:rsidR="00F849E3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процессе обучения и творческой деятельности.</w:t>
      </w:r>
    </w:p>
    <w:p w:rsidR="00F849E3" w:rsidRPr="00286B9B" w:rsidRDefault="002B5A2D" w:rsidP="00286B9B">
      <w:pPr>
        <w:spacing w:after="0" w:line="240" w:lineRule="auto"/>
        <w:ind w:left="9" w:right="9" w:firstLine="70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1.7</w:t>
      </w:r>
      <w:r w:rsidR="00F849E3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Положением регламентируется оптимальный питьевой режим в</w:t>
      </w:r>
      <w:r w:rsidR="00A84589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СПб ГБПОУ «МК№1» </w:t>
      </w:r>
      <w:r w:rsidR="00F849E3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849E3" w:rsidRPr="00286B9B" w:rsidRDefault="002B5A2D" w:rsidP="00286B9B">
      <w:pPr>
        <w:spacing w:after="0" w:line="240" w:lineRule="auto"/>
        <w:ind w:left="744" w:right="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1.8</w:t>
      </w:r>
      <w:r w:rsidR="00F849E3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Положение утверждается приказом директора колледжа.</w:t>
      </w:r>
    </w:p>
    <w:p w:rsidR="00F849E3" w:rsidRPr="00286B9B" w:rsidRDefault="002B5A2D" w:rsidP="00286B9B">
      <w:pPr>
        <w:spacing w:after="0" w:line="240" w:lineRule="auto"/>
        <w:ind w:left="9" w:right="9" w:firstLine="70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1.9</w:t>
      </w:r>
      <w:r w:rsidR="00F849E3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Организация питьевого режима осуществляется согласно настоящего Пол</w:t>
      </w:r>
      <w:r w:rsidR="00F849E3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F849E3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жения.</w:t>
      </w:r>
    </w:p>
    <w:p w:rsidR="00F849E3" w:rsidRPr="00286B9B" w:rsidRDefault="00F849E3" w:rsidP="009B025B">
      <w:pPr>
        <w:numPr>
          <w:ilvl w:val="0"/>
          <w:numId w:val="12"/>
        </w:numPr>
        <w:spacing w:after="0" w:line="240" w:lineRule="auto"/>
        <w:ind w:right="9" w:hanging="25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Организация питьевого режима</w:t>
      </w:r>
    </w:p>
    <w:p w:rsidR="00F849E3" w:rsidRPr="00286B9B" w:rsidRDefault="00A84589" w:rsidP="00286B9B">
      <w:pPr>
        <w:numPr>
          <w:ilvl w:val="1"/>
          <w:numId w:val="12"/>
        </w:numPr>
        <w:tabs>
          <w:tab w:val="left" w:pos="851"/>
        </w:tabs>
        <w:spacing w:after="0" w:line="240" w:lineRule="auto"/>
        <w:ind w:left="0" w:right="168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СПб ГБПОУ «МК№1»</w:t>
      </w:r>
      <w:r w:rsidR="00F849E3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предусмотрено обеспечение обучающихся пит</w:t>
      </w:r>
      <w:r w:rsidR="00F849E3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="00F849E3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евой водой согласно гигиеническим требованиям.</w:t>
      </w:r>
    </w:p>
    <w:p w:rsidR="00F849E3" w:rsidRPr="00286B9B" w:rsidRDefault="00F849E3" w:rsidP="00286B9B">
      <w:pPr>
        <w:numPr>
          <w:ilvl w:val="1"/>
          <w:numId w:val="12"/>
        </w:numPr>
        <w:spacing w:after="0" w:line="240" w:lineRule="auto"/>
        <w:ind w:left="0" w:right="168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Питьевой режим организован путём использования напольного фильтр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диспенсера АКВАФОР. Фильтр-диспенсер подключается в соответствии с Инструкц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 по эксплуатации, непосредственно к водопроводу на первом этаже учебного корп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са, обеспечивая неограниченную подачу питьевой воды. Изделие оборудовано точным термостатом и системой управления уровнем воды, повышающей энергетическую э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фективность.</w:t>
      </w:r>
    </w:p>
    <w:p w:rsidR="00F849E3" w:rsidRPr="00286B9B" w:rsidRDefault="00F849E3" w:rsidP="00286B9B">
      <w:pPr>
        <w:numPr>
          <w:ilvl w:val="1"/>
          <w:numId w:val="12"/>
        </w:numPr>
        <w:spacing w:after="3" w:line="240" w:lineRule="auto"/>
        <w:ind w:left="0" w:right="168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обучающихся обеспечен свободный доступ к питьевой воде в течение всего времени их пребывания в образовательном учреждении.</w:t>
      </w:r>
    </w:p>
    <w:p w:rsidR="00F849E3" w:rsidRPr="00286B9B" w:rsidRDefault="00F849E3" w:rsidP="00286B9B">
      <w:pPr>
        <w:numPr>
          <w:ilvl w:val="1"/>
          <w:numId w:val="12"/>
        </w:numPr>
        <w:spacing w:after="3" w:line="240" w:lineRule="auto"/>
        <w:ind w:left="0" w:right="168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организации питьевого режима используются </w:t>
      </w:r>
      <w:r w:rsidR="001D4266" w:rsidRPr="00286B9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столовые чашки.</w:t>
      </w:r>
    </w:p>
    <w:p w:rsidR="00F849E3" w:rsidRPr="00286B9B" w:rsidRDefault="00F849E3" w:rsidP="00286B9B">
      <w:pPr>
        <w:numPr>
          <w:ilvl w:val="1"/>
          <w:numId w:val="12"/>
        </w:numPr>
        <w:spacing w:after="3" w:line="240" w:lineRule="auto"/>
        <w:ind w:left="0" w:right="168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Фильтр-диспенсер напольный АКВАФОР осуществляет многоступенч</w:t>
      </w:r>
      <w:r w:rsidRPr="00286B9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86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тую 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очистку водопроводной воды от хлора, нефтепродуктов, фенола, пестицидов и тяже</w:t>
      </w:r>
      <w:r w:rsidR="00763906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лых металлов. Обеспечивает 100%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защиту питьевой воды от бактерий. Модули водоочистителя изготовлены по современной технологии </w:t>
      </w:r>
      <w:proofErr w:type="spellStart"/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карбфайберблок</w:t>
      </w:r>
      <w:proofErr w:type="spellEnd"/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предста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ляют собой фильтрующую матрицу, которая состоит из активированного кокосового угля и ионообменного волокна АКВАЛЕН, в качестве бактерицида содержит класте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ное серебро. Замена модулей водоочистителя производится систематически, обеспеч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вая бесперебойное очищение воды.</w:t>
      </w:r>
    </w:p>
    <w:p w:rsidR="00F849E3" w:rsidRPr="00286B9B" w:rsidRDefault="00F849E3" w:rsidP="00286B9B">
      <w:pPr>
        <w:numPr>
          <w:ilvl w:val="1"/>
          <w:numId w:val="12"/>
        </w:numPr>
        <w:spacing w:after="3" w:line="240" w:lineRule="auto"/>
        <w:ind w:left="0" w:right="168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Для безопасной организации питьевого режима в соответствии с санита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</w:t>
      </w:r>
      <w:r w:rsidR="00763906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гигиеническими нормами и правилами проводится дезинфекция (промывка) устройств раздачи воды (кулеров, диспенсеров) не реже 1 раза в полгода.</w:t>
      </w:r>
      <w:r w:rsidR="00763906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подде</w:t>
      </w:r>
      <w:r w:rsidR="00763906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763906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жания чистоты и стерильности Фонтанчика необходимо не реже одного раза в неделю производить обработку наружных поверхностей</w:t>
      </w:r>
    </w:p>
    <w:p w:rsidR="00763906" w:rsidRPr="00286B9B" w:rsidRDefault="00763906" w:rsidP="00286B9B">
      <w:pPr>
        <w:spacing w:after="3" w:line="240" w:lineRule="auto"/>
        <w:ind w:right="168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ванночки</w:t>
      </w:r>
      <w:r w:rsidR="00D66395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крана-поилки 3-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5% раствором питьевой соды с последующим оп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ласкиванием теплой водой</w:t>
      </w:r>
      <w:r w:rsidR="00D66395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849E3" w:rsidRPr="00286B9B" w:rsidRDefault="00F849E3" w:rsidP="00286B9B">
      <w:pPr>
        <w:numPr>
          <w:ilvl w:val="1"/>
          <w:numId w:val="12"/>
        </w:numPr>
        <w:spacing w:after="0" w:line="240" w:lineRule="auto"/>
        <w:ind w:left="0" w:right="168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A84589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СПб ГБПОУ «МК№1» 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назначены ответственные лица, отвечающие за заказ, получение, хранение и утилизацию модулей водоочистителя, а также соблюд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 санитарно-гигиенических норм и правил организации питьевого режима</w:t>
      </w:r>
      <w:r w:rsidR="0037516D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849E3" w:rsidRPr="00286B9B" w:rsidRDefault="00A84589" w:rsidP="009B025B">
      <w:pPr>
        <w:keepNext/>
        <w:keepLines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</w:t>
      </w:r>
      <w:r w:rsidR="00F849E3" w:rsidRPr="00286B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Правила безопасности</w:t>
      </w:r>
    </w:p>
    <w:p w:rsidR="00F849E3" w:rsidRPr="00286B9B" w:rsidRDefault="00F849E3" w:rsidP="00286B9B">
      <w:pPr>
        <w:spacing w:after="0" w:line="240" w:lineRule="auto"/>
        <w:ind w:right="9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Фильтр-диспенсер должен устанавливаться на ровной, прочной поверхности (установка на неровную поверхность может привести к вибрации или шуму).</w:t>
      </w:r>
    </w:p>
    <w:p w:rsidR="009B025B" w:rsidRPr="009B025B" w:rsidRDefault="009B025B" w:rsidP="009B025B">
      <w:pPr>
        <w:spacing w:after="0" w:line="240" w:lineRule="auto"/>
        <w:ind w:left="360" w:right="6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9B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F849E3" w:rsidRPr="009B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2. В непосредственной близости от места установки диспенсера должны </w:t>
      </w:r>
      <w:proofErr w:type="gramStart"/>
      <w:r w:rsidR="00F849E3" w:rsidRPr="009B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находится</w:t>
      </w:r>
      <w:proofErr w:type="gramEnd"/>
      <w:r w:rsidR="00F849E3" w:rsidRPr="009B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F849E3" w:rsidRPr="009B025B" w:rsidRDefault="00F849E3" w:rsidP="009B025B">
      <w:pPr>
        <w:pStyle w:val="af4"/>
        <w:numPr>
          <w:ilvl w:val="0"/>
          <w:numId w:val="20"/>
        </w:numPr>
        <w:spacing w:after="0" w:line="240" w:lineRule="auto"/>
        <w:ind w:right="6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B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водопровод холодной воды; </w:t>
      </w:r>
      <w:r w:rsidRPr="00286B9B">
        <w:rPr>
          <w:noProof/>
          <w:lang w:eastAsia="ru-RU"/>
        </w:rPr>
        <w:drawing>
          <wp:inline distT="0" distB="0" distL="0" distR="0" wp14:anchorId="579472EF" wp14:editId="750A1483">
            <wp:extent cx="3048" cy="3047"/>
            <wp:effectExtent l="0" t="0" r="0" b="0"/>
            <wp:docPr id="4194" name="Picture 4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4" name="Picture 419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9E3" w:rsidRPr="009B025B" w:rsidRDefault="00F849E3" w:rsidP="009B025B">
      <w:pPr>
        <w:pStyle w:val="af4"/>
        <w:numPr>
          <w:ilvl w:val="0"/>
          <w:numId w:val="20"/>
        </w:numPr>
        <w:spacing w:after="4" w:line="240" w:lineRule="auto"/>
        <w:ind w:right="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B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дренажная труба (только для моделей PS 1 -F-D (ОСМО-К- 100-4), PS 1 -F-D (ОСМО-К- 1004-М), PS 1 (SODA)-F-D (ОСМО-К- 100-4), PS (SODA)-F-D (ОСМО-К- 100-4-М))•,</w:t>
      </w:r>
    </w:p>
    <w:p w:rsidR="00F849E3" w:rsidRPr="009B025B" w:rsidRDefault="00F849E3" w:rsidP="009B025B">
      <w:pPr>
        <w:pStyle w:val="af4"/>
        <w:numPr>
          <w:ilvl w:val="0"/>
          <w:numId w:val="20"/>
        </w:numPr>
        <w:spacing w:after="4" w:line="240" w:lineRule="auto"/>
        <w:ind w:right="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B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электрическая </w:t>
      </w:r>
      <w:r w:rsidR="006E0A75" w:rsidRPr="009B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евро розетка</w:t>
      </w:r>
      <w:r w:rsidRPr="009B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—220В, 50Гц, с заземлением.</w:t>
      </w:r>
    </w:p>
    <w:p w:rsidR="00F849E3" w:rsidRPr="00286B9B" w:rsidRDefault="00F849E3" w:rsidP="00286B9B">
      <w:pPr>
        <w:spacing w:after="4" w:line="240" w:lineRule="auto"/>
        <w:ind w:right="9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Фильтр-диспенсер должен быть защищен от воздействия прямых солнечных лучей и замерзания. Нельзя устанавливать фильтр-диспенсер в непосредственной близ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 от открытых источников воды.</w:t>
      </w:r>
    </w:p>
    <w:p w:rsidR="00F849E3" w:rsidRPr="00286B9B" w:rsidRDefault="00F849E3" w:rsidP="00286B9B">
      <w:pPr>
        <w:spacing w:after="4" w:line="240" w:lineRule="auto"/>
        <w:ind w:right="9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 Запрещается мыть фильтр-диспенсер непосредственно водой, касаться влажными пальцами панели управления.</w:t>
      </w:r>
    </w:p>
    <w:p w:rsidR="00F849E3" w:rsidRPr="00286B9B" w:rsidRDefault="00F849E3" w:rsidP="00286B9B">
      <w:pPr>
        <w:spacing w:after="4" w:line="240" w:lineRule="auto"/>
        <w:ind w:right="9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 При установке фильтра- диспенсера учитываются следующие особенности его расположения: нельзя устанавливать фильтр-диспенсер</w:t>
      </w:r>
    </w:p>
    <w:p w:rsidR="00F849E3" w:rsidRPr="00286B9B" w:rsidRDefault="00F849E3" w:rsidP="00286B9B">
      <w:pPr>
        <w:numPr>
          <w:ilvl w:val="0"/>
          <w:numId w:val="13"/>
        </w:numPr>
        <w:spacing w:after="4" w:line="240" w:lineRule="auto"/>
        <w:ind w:left="0" w:right="9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вблизи нагревательных элементов;</w:t>
      </w:r>
    </w:p>
    <w:p w:rsidR="00F849E3" w:rsidRPr="00286B9B" w:rsidRDefault="00F849E3" w:rsidP="00286B9B">
      <w:pPr>
        <w:numPr>
          <w:ilvl w:val="0"/>
          <w:numId w:val="13"/>
        </w:numPr>
        <w:spacing w:after="4" w:line="240" w:lineRule="auto"/>
        <w:ind w:left="0" w:right="9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слишком близко к стене (не менее 15 см).</w:t>
      </w:r>
    </w:p>
    <w:p w:rsidR="00F849E3" w:rsidRPr="00286B9B" w:rsidRDefault="00F849E3" w:rsidP="00286B9B">
      <w:pPr>
        <w:numPr>
          <w:ilvl w:val="1"/>
          <w:numId w:val="14"/>
        </w:numPr>
        <w:spacing w:after="4" w:line="240" w:lineRule="auto"/>
        <w:ind w:left="0" w:right="9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подключения фильтра-диспенсера используйте только заземленную розетку. Необходимо убедиться, что заземление исправно, что фильтр-диспенсер расп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ложен таким образом, чтобы во время его работы розетка находилась в свободном д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ступе.</w:t>
      </w:r>
    </w:p>
    <w:p w:rsidR="00F849E3" w:rsidRPr="00286B9B" w:rsidRDefault="00F849E3" w:rsidP="00286B9B">
      <w:pPr>
        <w:numPr>
          <w:ilvl w:val="1"/>
          <w:numId w:val="14"/>
        </w:numPr>
        <w:spacing w:after="4" w:line="240" w:lineRule="auto"/>
        <w:ind w:left="0" w:right="9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Шнур питания фильтра-диспенсера не должен находиться под растяжен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ем. Вилка вставляется аккуратно, чтобы не повредить розетку. Электрические узлы по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ключения фильтра</w:t>
      </w:r>
      <w:r w:rsidR="006E0A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диспенсера должны содержаться в чистоте.</w:t>
      </w:r>
    </w:p>
    <w:p w:rsidR="00F849E3" w:rsidRPr="00286B9B" w:rsidRDefault="00F849E3" w:rsidP="00286B9B">
      <w:pPr>
        <w:numPr>
          <w:ilvl w:val="1"/>
          <w:numId w:val="14"/>
        </w:numPr>
        <w:spacing w:after="4" w:line="240" w:lineRule="auto"/>
        <w:ind w:left="0" w:right="9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Ремонт электрооборудования, обеспечивающего питание фильтра, должно производитс</w:t>
      </w:r>
      <w:r w:rsidR="00C71734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специалистом фирмы поставщика 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специализированной организации.</w:t>
      </w:r>
    </w:p>
    <w:p w:rsidR="00F849E3" w:rsidRPr="00286B9B" w:rsidRDefault="00F849E3" w:rsidP="00286B9B">
      <w:pPr>
        <w:numPr>
          <w:ilvl w:val="1"/>
          <w:numId w:val="14"/>
        </w:numPr>
        <w:spacing w:after="4" w:line="240" w:lineRule="auto"/>
        <w:ind w:left="0" w:right="9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Фильтр-диспенсер подключается к электросети только после заполнения его водой.</w:t>
      </w:r>
    </w:p>
    <w:p w:rsidR="00F849E3" w:rsidRPr="00286B9B" w:rsidRDefault="00F849E3" w:rsidP="00286B9B">
      <w:pPr>
        <w:numPr>
          <w:ilvl w:val="1"/>
          <w:numId w:val="14"/>
        </w:numPr>
        <w:spacing w:after="4" w:line="240" w:lineRule="auto"/>
        <w:ind w:left="0" w:right="9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 установкой водоочистителя необходимо замерить давление и в сл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чае, если оно превышает 0,63 МПа (6,5 </w:t>
      </w:r>
      <w:proofErr w:type="spellStart"/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</w:t>
      </w:r>
      <w:proofErr w:type="spellEnd"/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поставить регулятор давления с функцией работы в </w:t>
      </w:r>
      <w:proofErr w:type="spellStart"/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безрасходном</w:t>
      </w:r>
      <w:proofErr w:type="spellEnd"/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режиме (регулятор давления в комплект поставки не входит, 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приобретается отдельно). Прежде, чем присоединить/отсоединить трубку JG, необход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 снять стопорную клипсу!</w:t>
      </w:r>
    </w:p>
    <w:p w:rsidR="00F849E3" w:rsidRPr="00286B9B" w:rsidRDefault="009B025B" w:rsidP="00286B9B">
      <w:pPr>
        <w:spacing w:after="4" w:line="240" w:lineRule="auto"/>
        <w:ind w:right="9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F849E3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11. Во время промывки фильтр-диспенсер должен быть выключен из электр</w:t>
      </w:r>
      <w:r w:rsidR="00F849E3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F849E3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ческой розетки. Промывку необходимо проводить в точном соответствии с указаниями инструкции по эксплуатации.</w:t>
      </w:r>
    </w:p>
    <w:p w:rsidR="00F849E3" w:rsidRPr="00286B9B" w:rsidRDefault="00F849E3" w:rsidP="00286B9B">
      <w:pPr>
        <w:spacing w:after="4" w:line="240" w:lineRule="auto"/>
        <w:ind w:right="9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3.12. Инструкция по эксплуатации фильтра-диспенсера должна находиться у начальника хозяйственного отдела и в доступном месте в непосредственной близости к месту расположения самого фильтра - диспенсера.</w:t>
      </w:r>
    </w:p>
    <w:p w:rsidR="00F849E3" w:rsidRPr="00286B9B" w:rsidRDefault="00F849E3" w:rsidP="009311F1">
      <w:pPr>
        <w:numPr>
          <w:ilvl w:val="0"/>
          <w:numId w:val="15"/>
        </w:numPr>
        <w:spacing w:after="3" w:line="240" w:lineRule="auto"/>
        <w:ind w:left="0" w:right="9" w:firstLine="851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Использование фильтра-Д</w:t>
      </w:r>
      <w:bookmarkStart w:id="0" w:name="_GoBack"/>
      <w:bookmarkEnd w:id="0"/>
      <w:r w:rsidRPr="00286B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испенсера</w:t>
      </w:r>
    </w:p>
    <w:p w:rsidR="00F849E3" w:rsidRPr="00286B9B" w:rsidRDefault="00F849E3" w:rsidP="00286B9B">
      <w:pPr>
        <w:numPr>
          <w:ilvl w:val="1"/>
          <w:numId w:val="15"/>
        </w:numPr>
        <w:tabs>
          <w:tab w:val="left" w:pos="851"/>
        </w:tabs>
        <w:spacing w:after="3" w:line="240" w:lineRule="auto"/>
        <w:ind w:left="0" w:right="9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Кулер(диспенсер) предназначен для использования водопроводной воды.</w:t>
      </w:r>
    </w:p>
    <w:p w:rsidR="00F849E3" w:rsidRPr="00286B9B" w:rsidRDefault="00F849E3" w:rsidP="00286B9B">
      <w:pPr>
        <w:numPr>
          <w:ilvl w:val="1"/>
          <w:numId w:val="15"/>
        </w:numPr>
        <w:tabs>
          <w:tab w:val="left" w:pos="851"/>
        </w:tabs>
        <w:spacing w:after="3" w:line="240" w:lineRule="auto"/>
        <w:ind w:left="0" w:right="9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Эксплуатация фильтра-диспенсера осуществляется согласно заводской И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струкции по эксплуатации.</w:t>
      </w:r>
    </w:p>
    <w:p w:rsidR="00C71734" w:rsidRPr="00286B9B" w:rsidRDefault="00F849E3" w:rsidP="00286B9B">
      <w:pPr>
        <w:numPr>
          <w:ilvl w:val="1"/>
          <w:numId w:val="15"/>
        </w:numPr>
        <w:tabs>
          <w:tab w:val="left" w:pos="851"/>
        </w:tabs>
        <w:spacing w:after="4" w:line="240" w:lineRule="auto"/>
        <w:ind w:left="0" w:right="9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Необходимо контролировать количество </w:t>
      </w:r>
    </w:p>
    <w:p w:rsidR="00F849E3" w:rsidRPr="00286B9B" w:rsidRDefault="00F849E3" w:rsidP="00286B9B">
      <w:pPr>
        <w:numPr>
          <w:ilvl w:val="1"/>
          <w:numId w:val="15"/>
        </w:numPr>
        <w:tabs>
          <w:tab w:val="left" w:pos="851"/>
        </w:tabs>
        <w:spacing w:after="4" w:line="240" w:lineRule="auto"/>
        <w:ind w:left="0" w:right="9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воды в баке, избегать сухого перегрева. При отключении подачи воды необходимо отключить нагрев и отсоединить устройство от сети. Во время использов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 периодически проверять бак для воды. Если бак полон воды, своевременно сливать воду. Запрещается разбирать и ремонтировать фильтр-диспенсер самостоятельно.</w:t>
      </w:r>
    </w:p>
    <w:p w:rsidR="00F849E3" w:rsidRPr="00286B9B" w:rsidRDefault="00F849E3" w:rsidP="00286B9B">
      <w:pPr>
        <w:numPr>
          <w:ilvl w:val="1"/>
          <w:numId w:val="15"/>
        </w:numPr>
        <w:tabs>
          <w:tab w:val="left" w:pos="851"/>
        </w:tabs>
        <w:spacing w:after="3" w:line="240" w:lineRule="auto"/>
        <w:ind w:left="0" w:right="9" w:firstLine="70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Периодически очищать поверхность фильтра- диспенсера от пыли, пятен, а также протирать краны и промывать поддон для стекания воды.</w:t>
      </w:r>
    </w:p>
    <w:p w:rsidR="00F849E3" w:rsidRPr="00286B9B" w:rsidRDefault="00F849E3" w:rsidP="00286B9B">
      <w:pPr>
        <w:numPr>
          <w:ilvl w:val="1"/>
          <w:numId w:val="15"/>
        </w:numPr>
        <w:tabs>
          <w:tab w:val="left" w:pos="851"/>
        </w:tabs>
        <w:spacing w:after="3" w:line="240" w:lineRule="auto"/>
        <w:ind w:left="0" w:right="9" w:firstLine="70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для очищения поверхности кулера(диспенсера) мягкое мо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щее средство. Запрещается использовать бензин, керосин и другие растворы либо пре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меты, которые могут повредить поверхность фильтра- диспенсера.</w:t>
      </w:r>
    </w:p>
    <w:p w:rsidR="00F849E3" w:rsidRPr="00286B9B" w:rsidRDefault="00F849E3" w:rsidP="00286B9B">
      <w:pPr>
        <w:numPr>
          <w:ilvl w:val="1"/>
          <w:numId w:val="15"/>
        </w:numPr>
        <w:tabs>
          <w:tab w:val="left" w:pos="851"/>
        </w:tabs>
        <w:spacing w:after="511" w:line="240" w:lineRule="auto"/>
        <w:ind w:left="0" w:right="9" w:firstLine="70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Запрещается использовать фильтр- диспенсер для других целей кроме ос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ществления питьевого режима.</w:t>
      </w:r>
    </w:p>
    <w:p w:rsidR="00F849E3" w:rsidRPr="008B6DF1" w:rsidRDefault="00F849E3" w:rsidP="00D66395">
      <w:pPr>
        <w:tabs>
          <w:tab w:val="left" w:pos="851"/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849E3" w:rsidRPr="008B6DF1" w:rsidSect="009E647D">
      <w:headerReference w:type="default" r:id="rId10"/>
      <w:footerReference w:type="default" r:id="rId11"/>
      <w:pgSz w:w="11906" w:h="16838"/>
      <w:pgMar w:top="851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F4" w:rsidRDefault="002E65F4" w:rsidP="00C526A1">
      <w:pPr>
        <w:spacing w:after="0" w:line="240" w:lineRule="auto"/>
      </w:pPr>
      <w:r>
        <w:separator/>
      </w:r>
    </w:p>
  </w:endnote>
  <w:endnote w:type="continuationSeparator" w:id="0">
    <w:p w:rsidR="002E65F4" w:rsidRDefault="002E65F4" w:rsidP="00C5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779" w:rsidRDefault="00133779">
    <w:pPr>
      <w:pStyle w:val="af"/>
    </w:pPr>
  </w:p>
  <w:p w:rsidR="00AC40F9" w:rsidRDefault="00AC40F9"/>
  <w:p w:rsidR="00AC40F9" w:rsidRDefault="00AC40F9"/>
  <w:p w:rsidR="00091479" w:rsidRDefault="000914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F4" w:rsidRDefault="002E65F4" w:rsidP="00C526A1">
      <w:pPr>
        <w:spacing w:after="0" w:line="240" w:lineRule="auto"/>
      </w:pPr>
      <w:r>
        <w:separator/>
      </w:r>
    </w:p>
  </w:footnote>
  <w:footnote w:type="continuationSeparator" w:id="0">
    <w:p w:rsidR="002E65F4" w:rsidRDefault="002E65F4" w:rsidP="00C5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79" w:rsidRPr="002514A9" w:rsidRDefault="00C526A1" w:rsidP="002514A9">
    <w:pPr>
      <w:pStyle w:val="ad"/>
      <w:pBdr>
        <w:bottom w:val="thickThinSmallGap" w:sz="24" w:space="1" w:color="622423"/>
      </w:pBdr>
      <w:spacing w:after="0" w:line="240" w:lineRule="auto"/>
      <w:rPr>
        <w:rFonts w:ascii="Cambria" w:eastAsia="Times New Roman" w:hAnsi="Cambria" w:cs="Times New Roman"/>
        <w:sz w:val="18"/>
        <w:szCs w:val="18"/>
      </w:rPr>
    </w:pPr>
    <w:r w:rsidRPr="003064A8">
      <w:rPr>
        <w:rFonts w:ascii="Cambria" w:eastAsia="Times New Roman" w:hAnsi="Cambria" w:cs="Times New Roman"/>
        <w:sz w:val="18"/>
        <w:szCs w:val="18"/>
      </w:rPr>
      <w:t>СПб</w:t>
    </w:r>
    <w:r w:rsidR="00B813E1">
      <w:rPr>
        <w:rFonts w:ascii="Cambria" w:eastAsia="Times New Roman" w:hAnsi="Cambria" w:cs="Times New Roman"/>
        <w:sz w:val="18"/>
        <w:szCs w:val="18"/>
      </w:rPr>
      <w:t xml:space="preserve"> </w:t>
    </w:r>
    <w:r w:rsidRPr="003064A8">
      <w:rPr>
        <w:rFonts w:ascii="Cambria" w:eastAsia="Times New Roman" w:hAnsi="Cambria" w:cs="Times New Roman"/>
        <w:sz w:val="18"/>
        <w:szCs w:val="18"/>
      </w:rPr>
      <w:t xml:space="preserve">ГБПОУ «МК№1»  </w:t>
    </w:r>
    <w:r w:rsidR="00FF170C">
      <w:rPr>
        <w:rFonts w:ascii="Cambria" w:eastAsia="Times New Roman" w:hAnsi="Cambria" w:cs="Times New Roman"/>
        <w:sz w:val="18"/>
        <w:szCs w:val="18"/>
      </w:rPr>
      <w:t xml:space="preserve">Положение  </w:t>
    </w:r>
    <w:r w:rsidR="00FF170C" w:rsidRPr="00FF170C">
      <w:rPr>
        <w:rFonts w:ascii="Cambria" w:eastAsia="Times New Roman" w:hAnsi="Cambria" w:cs="Times New Roman"/>
        <w:sz w:val="18"/>
        <w:szCs w:val="18"/>
      </w:rPr>
      <w:t xml:space="preserve">о </w:t>
    </w:r>
    <w:r w:rsidR="00D66395">
      <w:rPr>
        <w:rFonts w:ascii="Cambria" w:eastAsia="Times New Roman" w:hAnsi="Cambria" w:cs="Times New Roman"/>
        <w:sz w:val="18"/>
        <w:szCs w:val="18"/>
      </w:rPr>
      <w:t>питьевом режиме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;mso-wrap-style:square" o:bullet="t">
        <v:imagedata r:id="rId1" o:title=""/>
      </v:shape>
    </w:pict>
  </w:numPicBullet>
  <w:abstractNum w:abstractNumId="0">
    <w:nsid w:val="07AD1654"/>
    <w:multiLevelType w:val="hybridMultilevel"/>
    <w:tmpl w:val="8584A18E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24D12"/>
    <w:multiLevelType w:val="hybridMultilevel"/>
    <w:tmpl w:val="ECB45A5C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F67FC"/>
    <w:multiLevelType w:val="multilevel"/>
    <w:tmpl w:val="C6DA3364"/>
    <w:lvl w:ilvl="0">
      <w:start w:val="2"/>
      <w:numFmt w:val="decimal"/>
      <w:lvlText w:val="%1."/>
      <w:lvlJc w:val="left"/>
      <w:pPr>
        <w:ind w:left="9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DB49E3"/>
    <w:multiLevelType w:val="hybridMultilevel"/>
    <w:tmpl w:val="B7748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05198"/>
    <w:multiLevelType w:val="hybridMultilevel"/>
    <w:tmpl w:val="F11E9FAE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E75C9"/>
    <w:multiLevelType w:val="hybridMultilevel"/>
    <w:tmpl w:val="EB0E1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04CFB"/>
    <w:multiLevelType w:val="hybridMultilevel"/>
    <w:tmpl w:val="FFE21EC2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42BDF"/>
    <w:multiLevelType w:val="multilevel"/>
    <w:tmpl w:val="C030734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0087123"/>
    <w:multiLevelType w:val="multilevel"/>
    <w:tmpl w:val="23AA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CF649F"/>
    <w:multiLevelType w:val="hybridMultilevel"/>
    <w:tmpl w:val="DFAED3E8"/>
    <w:lvl w:ilvl="0" w:tplc="1592F1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8E78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7A25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EC4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160D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0211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8EC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5EDB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E239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31567FB"/>
    <w:multiLevelType w:val="hybridMultilevel"/>
    <w:tmpl w:val="909AD88E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953E4"/>
    <w:multiLevelType w:val="hybridMultilevel"/>
    <w:tmpl w:val="437C3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509FE"/>
    <w:multiLevelType w:val="hybridMultilevel"/>
    <w:tmpl w:val="16422708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F5A0A"/>
    <w:multiLevelType w:val="hybridMultilevel"/>
    <w:tmpl w:val="FC948194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53790"/>
    <w:multiLevelType w:val="hybridMultilevel"/>
    <w:tmpl w:val="BB645DEE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114DD"/>
    <w:multiLevelType w:val="hybridMultilevel"/>
    <w:tmpl w:val="3C18AEF6"/>
    <w:lvl w:ilvl="0" w:tplc="B6C892C8">
      <w:start w:val="1"/>
      <w:numFmt w:val="bullet"/>
      <w:lvlText w:val="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02D064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069B7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8C25F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EE8BC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9CDEA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6CEA9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B6DC9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8479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75712FA"/>
    <w:multiLevelType w:val="hybridMultilevel"/>
    <w:tmpl w:val="66C4F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4C1032"/>
    <w:multiLevelType w:val="hybridMultilevel"/>
    <w:tmpl w:val="98C8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D2605"/>
    <w:multiLevelType w:val="multilevel"/>
    <w:tmpl w:val="A71C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00072A"/>
    <w:multiLevelType w:val="multilevel"/>
    <w:tmpl w:val="F3BE64B6"/>
    <w:lvl w:ilvl="0">
      <w:start w:val="4"/>
      <w:numFmt w:val="decimal"/>
      <w:lvlText w:val="%1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1"/>
  </w:num>
  <w:num w:numId="5">
    <w:abstractNumId w:val="13"/>
  </w:num>
  <w:num w:numId="6">
    <w:abstractNumId w:val="6"/>
  </w:num>
  <w:num w:numId="7">
    <w:abstractNumId w:val="1"/>
  </w:num>
  <w:num w:numId="8">
    <w:abstractNumId w:val="12"/>
  </w:num>
  <w:num w:numId="9">
    <w:abstractNumId w:val="4"/>
  </w:num>
  <w:num w:numId="10">
    <w:abstractNumId w:val="0"/>
  </w:num>
  <w:num w:numId="11">
    <w:abstractNumId w:val="17"/>
  </w:num>
  <w:num w:numId="12">
    <w:abstractNumId w:val="2"/>
  </w:num>
  <w:num w:numId="13">
    <w:abstractNumId w:val="15"/>
  </w:num>
  <w:num w:numId="14">
    <w:abstractNumId w:val="7"/>
  </w:num>
  <w:num w:numId="15">
    <w:abstractNumId w:val="19"/>
  </w:num>
  <w:num w:numId="16">
    <w:abstractNumId w:val="8"/>
  </w:num>
  <w:num w:numId="17">
    <w:abstractNumId w:val="18"/>
  </w:num>
  <w:num w:numId="18">
    <w:abstractNumId w:val="9"/>
  </w:num>
  <w:num w:numId="19">
    <w:abstractNumId w:val="10"/>
  </w:num>
  <w:num w:numId="20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6E"/>
    <w:rsid w:val="0000441F"/>
    <w:rsid w:val="00016BDD"/>
    <w:rsid w:val="000300AE"/>
    <w:rsid w:val="000373A1"/>
    <w:rsid w:val="00045978"/>
    <w:rsid w:val="00074CB4"/>
    <w:rsid w:val="00075A00"/>
    <w:rsid w:val="00091479"/>
    <w:rsid w:val="000A5F1E"/>
    <w:rsid w:val="000E5203"/>
    <w:rsid w:val="00127243"/>
    <w:rsid w:val="00127AEB"/>
    <w:rsid w:val="00133779"/>
    <w:rsid w:val="001444D4"/>
    <w:rsid w:val="00146080"/>
    <w:rsid w:val="00167166"/>
    <w:rsid w:val="0017006F"/>
    <w:rsid w:val="00183BC9"/>
    <w:rsid w:val="00197809"/>
    <w:rsid w:val="001C1172"/>
    <w:rsid w:val="001D4266"/>
    <w:rsid w:val="0020458B"/>
    <w:rsid w:val="00205BEA"/>
    <w:rsid w:val="00210BC2"/>
    <w:rsid w:val="00213450"/>
    <w:rsid w:val="002514A9"/>
    <w:rsid w:val="0025416E"/>
    <w:rsid w:val="00260BD0"/>
    <w:rsid w:val="0026251B"/>
    <w:rsid w:val="00265BAB"/>
    <w:rsid w:val="00286B9B"/>
    <w:rsid w:val="002B5A2D"/>
    <w:rsid w:val="002B7715"/>
    <w:rsid w:val="002E65F4"/>
    <w:rsid w:val="002F44F1"/>
    <w:rsid w:val="003050C6"/>
    <w:rsid w:val="003064A8"/>
    <w:rsid w:val="00362800"/>
    <w:rsid w:val="0037516D"/>
    <w:rsid w:val="003A0B5E"/>
    <w:rsid w:val="003C49CE"/>
    <w:rsid w:val="003E2768"/>
    <w:rsid w:val="00456BA1"/>
    <w:rsid w:val="00461813"/>
    <w:rsid w:val="00483E5E"/>
    <w:rsid w:val="0048521F"/>
    <w:rsid w:val="004A4AE5"/>
    <w:rsid w:val="004C1C98"/>
    <w:rsid w:val="004C5517"/>
    <w:rsid w:val="004D4122"/>
    <w:rsid w:val="004D63ED"/>
    <w:rsid w:val="004F6EF1"/>
    <w:rsid w:val="00501184"/>
    <w:rsid w:val="00522543"/>
    <w:rsid w:val="00561D0C"/>
    <w:rsid w:val="005A4E05"/>
    <w:rsid w:val="005F2763"/>
    <w:rsid w:val="005F3535"/>
    <w:rsid w:val="006072D9"/>
    <w:rsid w:val="00611A24"/>
    <w:rsid w:val="00613207"/>
    <w:rsid w:val="006247C8"/>
    <w:rsid w:val="006717CA"/>
    <w:rsid w:val="00672CEC"/>
    <w:rsid w:val="00682572"/>
    <w:rsid w:val="00684C09"/>
    <w:rsid w:val="00687302"/>
    <w:rsid w:val="00690D2E"/>
    <w:rsid w:val="006B48DF"/>
    <w:rsid w:val="006C37A7"/>
    <w:rsid w:val="006E0A75"/>
    <w:rsid w:val="00705C8A"/>
    <w:rsid w:val="00712922"/>
    <w:rsid w:val="00737DD1"/>
    <w:rsid w:val="00751C98"/>
    <w:rsid w:val="00763906"/>
    <w:rsid w:val="007970C7"/>
    <w:rsid w:val="00797F64"/>
    <w:rsid w:val="007B1726"/>
    <w:rsid w:val="007D628B"/>
    <w:rsid w:val="007E154B"/>
    <w:rsid w:val="0085532D"/>
    <w:rsid w:val="00855D85"/>
    <w:rsid w:val="00871E2A"/>
    <w:rsid w:val="00891A3D"/>
    <w:rsid w:val="00895C25"/>
    <w:rsid w:val="00896C1E"/>
    <w:rsid w:val="008A2432"/>
    <w:rsid w:val="008B6DF1"/>
    <w:rsid w:val="008B749E"/>
    <w:rsid w:val="008C7CE4"/>
    <w:rsid w:val="00900C25"/>
    <w:rsid w:val="00926C50"/>
    <w:rsid w:val="00927085"/>
    <w:rsid w:val="009311F1"/>
    <w:rsid w:val="009B025B"/>
    <w:rsid w:val="009D77B2"/>
    <w:rsid w:val="009E1BA2"/>
    <w:rsid w:val="009E647D"/>
    <w:rsid w:val="009F74DA"/>
    <w:rsid w:val="00A01103"/>
    <w:rsid w:val="00A6293F"/>
    <w:rsid w:val="00A84589"/>
    <w:rsid w:val="00AB121D"/>
    <w:rsid w:val="00AB5CAC"/>
    <w:rsid w:val="00AC001B"/>
    <w:rsid w:val="00AC40F9"/>
    <w:rsid w:val="00AD5E8E"/>
    <w:rsid w:val="00AE2203"/>
    <w:rsid w:val="00B51487"/>
    <w:rsid w:val="00B56E48"/>
    <w:rsid w:val="00B61F76"/>
    <w:rsid w:val="00B813E1"/>
    <w:rsid w:val="00B976D0"/>
    <w:rsid w:val="00B97C6B"/>
    <w:rsid w:val="00BA597E"/>
    <w:rsid w:val="00BB30B8"/>
    <w:rsid w:val="00C121D3"/>
    <w:rsid w:val="00C41071"/>
    <w:rsid w:val="00C51B12"/>
    <w:rsid w:val="00C526A1"/>
    <w:rsid w:val="00C71734"/>
    <w:rsid w:val="00C77EDE"/>
    <w:rsid w:val="00CD1BC3"/>
    <w:rsid w:val="00CD40F8"/>
    <w:rsid w:val="00D66395"/>
    <w:rsid w:val="00D73C25"/>
    <w:rsid w:val="00D836E4"/>
    <w:rsid w:val="00DB1316"/>
    <w:rsid w:val="00DF4631"/>
    <w:rsid w:val="00E2327F"/>
    <w:rsid w:val="00E559AD"/>
    <w:rsid w:val="00E87A91"/>
    <w:rsid w:val="00EC4676"/>
    <w:rsid w:val="00ED2F32"/>
    <w:rsid w:val="00EF6733"/>
    <w:rsid w:val="00F131C3"/>
    <w:rsid w:val="00F21405"/>
    <w:rsid w:val="00F234F7"/>
    <w:rsid w:val="00F849E3"/>
    <w:rsid w:val="00F85C8C"/>
    <w:rsid w:val="00F95CF8"/>
    <w:rsid w:val="00F96FBB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  <w:style w:type="table" w:customStyle="1" w:styleId="TableGrid">
    <w:name w:val="TableGrid"/>
    <w:rsid w:val="002514A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  <w:style w:type="table" w:customStyle="1" w:styleId="TableGrid">
    <w:name w:val="TableGrid"/>
    <w:rsid w:val="002514A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соотношении учебной и другой педагогической работы в пределах рабочего времени</vt:lpstr>
    </vt:vector>
  </TitlesOfParts>
  <Company>ЦБПО ОАО "Транссибнефть"</Company>
  <LinksUpToDate>false</LinksUpToDate>
  <CharactersWithSpaces>7037</CharactersWithSpaces>
  <SharedDoc>false</SharedDoc>
  <HLinks>
    <vt:vector size="12" baseType="variant">
      <vt:variant>
        <vt:i4>6357026</vt:i4>
      </vt:variant>
      <vt:variant>
        <vt:i4>3</vt:i4>
      </vt:variant>
      <vt:variant>
        <vt:i4>0</vt:i4>
      </vt:variant>
      <vt:variant>
        <vt:i4>5</vt:i4>
      </vt:variant>
      <vt:variant>
        <vt:lpwstr>http://ddtuhyugan.86.i-schools.ru/?page=POLSOOT</vt:lpwstr>
      </vt:variant>
      <vt:variant>
        <vt:lpwstr>Par55</vt:lpwstr>
      </vt:variant>
      <vt:variant>
        <vt:i4>6750252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70878632/paragraph/1/doclist/0/selflink/0/context/%D0%9F%D1%80%D0%B8%D0%BA%D0%B0%D0%B7%20%D0%9C%D0%B8%D0%BD%D0%B8%D1%81%D1%82%D0%B5%D1%80%D1%81%D1%82%D0%B2%D0%B0%20%D0%BE%D0%B1%D1%80%D0%B0%D0%B7%D0%BE%D0%B2%D0%B0%D0%BD%D0%B8%D1%8F%20%D0%B8%20%D0%BD%D0%B0%D1%83%D0%BA%D0%B8%20%D0%A0%D0%A4%20%D0%BE%D1%82%2022%20%D0%B4%D0%B5%D0%BA%D0%B0%D0%B1%D1%80%D1%8F%202014%20%D0%B3.%20N%201601%20%D0%9E%20%D0%BF%D1%80%D0%BE%D0%B4%D0%BE%D0%BB%D0%B6%D0%B8%D1%82%D0%B5%D0%BB%D1%8C%D0%BD%D0%BE%D1%81%D1%82%D0%B8%20%D1%80%D0%B0%D0%B1%D0%BE%D1%87%D0%B5%D0%B3%D0%BE%20%D0%B2%D1%80%D0%B5%D0%BC%D0%B5%D0%BD%D0%B8%20%28%D0%BD%D0%BE%D1%80%D0%BC%D0%B0%D1%85%20%D1%87%D0%B0%D1%81%D0%BE%D0%B2%20%D0%BF%D0%B5%D0%B4%D0%B0%D0%B3%D0%BE%D0%B3%D0%B8%D1%87%D0%B5%D1%81%D0%BA%D0%BE%D0%B9%20%D1%80%D0%B0%D0%B1%D0%BE%D1%82%D1%8B%20%D0%B7%D0%B0%20%D1%81%D1%82%D0%B0%D0%B2%D0%BA%D1%83%20%D0%B7%D0%B0%D1%80%D0%B0%D0%B1%D0%BE%D1%82%D0%BD%D0%BE%D0%B9%20%D0%BF%D0%BB%D0%B0%D1%82%D1%8B%29%20%D0%BF%D0%B5%D0%B4%D0%B0%D0%B3%D0%BE%D0%B3%D0%B8%D1%87%D0%B5%D1%81%D0%BA%D0%B8%D1%85%20%D1%80%D0%B0%D0%B1%D0%BE%D1%82%D0%BD%D0%B8%D0%BA%D0%BE%D0%B2%20%D0%B8%20%D0%BE%20%D0%BF%D0%BE%D1%80%D1%8F%D0%B4%D0%BA%D0%B5%20%D0%BE%D0%BF%D1%80%D0%B5%D0%B4%D0%B5%D0%BB%D0%B5%D0%BD%D0%B8%D1%8F%20%D1%83%D1%87%D0%B5%D0%B1%D0%BD%D0%BE%D0%B9%20%D0%BD%D0%B0%D0%B3%D1%80%D1%83%D0%B7%D0%BA%D0%B8%20%D0%BF%D0%B5%D0%B4%D0%B0%D0%B3%D0%BE%D0%B3%D0%B8%D1%87%D0%B5%D1%81%D0%BA%D0%B8%D1%85%20%D1%80%D0%B0%D0%B1%D0%BE%D1%82%D0%BD%D0%B8%D0%BA%D0%BE%D0%B2,%20%D0%BE%D0%B3%D0%BE%D0%B2%D0%B0%D1%80%D0%B8%D0%B2%D0%B0%D0%B5%D0%BC%D0%BE%D0%B9%20%D0%B2%20%D1%82%D1%80%D1%83%D0%B4%D0%BE%D0%B2%D0%BE%D0%BC%20%D0%B4%D0%BE%D0%B3%D0%BE%D0%B2%D0%BE%D1%80%D0%B5%20%28%D1%81%20%D0%B8%D0%B7%D0%BC%D0%B5%D0%BD%D0%B5%D0%BD%D0%B8%D1%8F%D0%BC%D0%B8%20%D0%B8%20%D0%B4%D0%BE%D0%BF%D0%BE%D0%BB%D0%BD%D0%B5%D0%BD%D0%B8%D1%8F%D0%BC%D0%B8%29%20%D0%A1%D0%B8%D1%81%D1%82%D0%B5%D0%BC%D0%B0%20%D0%93%D0%90%D0%A0%D0%90%D0%9D%D0%A2/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соотношении учебной и другой педагогической работы в пределах рабочего времени</dc:title>
  <dc:subject/>
  <dc:creator>Олеся</dc:creator>
  <cp:keywords/>
  <cp:lastModifiedBy>Irina</cp:lastModifiedBy>
  <cp:revision>77</cp:revision>
  <cp:lastPrinted>2015-07-23T12:54:00Z</cp:lastPrinted>
  <dcterms:created xsi:type="dcterms:W3CDTF">2018-11-19T08:15:00Z</dcterms:created>
  <dcterms:modified xsi:type="dcterms:W3CDTF">2023-01-24T07:52:00Z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0x01010078D22CD74EF7DA4C8CB8C3D0F2D4A3B2</vt:lpwstr>
  </property>
</Properties>
</file>