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76" w:rsidRPr="005775A7" w:rsidRDefault="00B44D76" w:rsidP="005775A7">
      <w:pPr>
        <w:pStyle w:val="a3"/>
        <w:spacing w:before="0" w:beforeAutospacing="0" w:after="0" w:afterAutospacing="0"/>
        <w:jc w:val="center"/>
        <w:rPr>
          <w:b/>
          <w:color w:val="FF0000"/>
          <w:sz w:val="27"/>
          <w:szCs w:val="27"/>
        </w:rPr>
      </w:pPr>
      <w:r w:rsidRPr="005775A7">
        <w:rPr>
          <w:b/>
          <w:color w:val="FF0000"/>
          <w:sz w:val="27"/>
          <w:szCs w:val="27"/>
        </w:rPr>
        <w:t>ОП.09. «Психология»</w:t>
      </w:r>
    </w:p>
    <w:p w:rsidR="00B44D76" w:rsidRPr="005775A7" w:rsidRDefault="00B44D76" w:rsidP="005775A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75A7">
        <w:rPr>
          <w:b/>
          <w:color w:val="000000"/>
          <w:sz w:val="27"/>
          <w:szCs w:val="27"/>
        </w:rPr>
        <w:t>Специальность 34.02.01 «Сестринское дело»</w:t>
      </w:r>
    </w:p>
    <w:p w:rsidR="00B44D76" w:rsidRDefault="00B44D76" w:rsidP="005775A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75A7">
        <w:rPr>
          <w:b/>
          <w:color w:val="000000"/>
          <w:sz w:val="27"/>
          <w:szCs w:val="27"/>
        </w:rPr>
        <w:t>Вопросы для подготовки к экзамену (3 курс</w:t>
      </w:r>
      <w:r w:rsidR="005775A7">
        <w:rPr>
          <w:b/>
          <w:color w:val="000000"/>
          <w:sz w:val="27"/>
          <w:szCs w:val="27"/>
        </w:rPr>
        <w:t xml:space="preserve"> – 301-305 группы</w:t>
      </w:r>
      <w:r w:rsidRPr="005775A7">
        <w:rPr>
          <w:b/>
          <w:color w:val="000000"/>
          <w:sz w:val="27"/>
          <w:szCs w:val="27"/>
        </w:rPr>
        <w:t>)</w:t>
      </w:r>
    </w:p>
    <w:p w:rsidR="005775A7" w:rsidRPr="005775A7" w:rsidRDefault="005775A7" w:rsidP="005775A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1. Психология как научная дисциплина необходимая в работе медицинской сестры.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2. Определение психических явлений (процессы, состояния, свойства).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3. Медицинские аспекты познавательных психических процессов. Память (процессы и явления памяти), внимание (виды и свойства).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4. Эмоции (определение), причины возникновения положительных или отрицательных эмоций. Эмоциональные состояния. Тревога. Фрустрация.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5. Стресс. Виды стресса. Общий адаптационный синдром.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 xml:space="preserve">6. </w:t>
      </w:r>
      <w:proofErr w:type="spellStart"/>
      <w:r w:rsidRPr="005775A7">
        <w:rPr>
          <w:color w:val="000000"/>
          <w:sz w:val="28"/>
          <w:szCs w:val="28"/>
        </w:rPr>
        <w:t>Саморегуляция</w:t>
      </w:r>
      <w:proofErr w:type="spellEnd"/>
      <w:r w:rsidRPr="005775A7">
        <w:rPr>
          <w:color w:val="000000"/>
          <w:sz w:val="28"/>
          <w:szCs w:val="28"/>
        </w:rPr>
        <w:t xml:space="preserve"> эмоциональных состояний.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7. Оказания первичной психологической помощи при стрессе.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8. Понятие личность. Психологическая характеристика личности. Темперамент. Характер. Что влияет на формирование характера. Самооценка личности. Рекомендации для медицинской сестры по взаимодействию с пациентами различных типов темперамента.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9. Потребности и мотивация как личностная составляющая в профессиональной деятельности медицинской сестры. Определение потребности, мотив, мотивация.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10. Психология индивидуальных различий пациентов. Защитные механизмы психики (типология защитных механизмов).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11. Возрастные особенностей пациентов. Психологические особенности восприятия заболевания в различных возрастных группах пациентов. Взаимодействие медицинской сестры с пациентами различных возрастных групп.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12. Понятие общение. Эффективное общение. Общение в работе медицинской сестры. Виды общения. Каналы общения. Типы людей с доминирующим каналом восприятия информации.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13. Установление контакта с пациентом. Коммуникативные барьеры в общении (определение, виды). Факторы, способствующие установлению контакта с пациентом.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14. Психологический и этический комфорт при взаимодействии пациент – м/с.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15. Коммуникативная сторона общения в работе медицинской сестры. Невербальные средства общения.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 xml:space="preserve">16. Модели взаимоотношений медицинской сестры и пациентов. Позиции в общении по </w:t>
      </w:r>
      <w:proofErr w:type="spellStart"/>
      <w:r w:rsidRPr="005775A7">
        <w:rPr>
          <w:color w:val="000000"/>
          <w:sz w:val="28"/>
          <w:szCs w:val="28"/>
        </w:rPr>
        <w:t>Э.Берну</w:t>
      </w:r>
      <w:proofErr w:type="spellEnd"/>
      <w:r w:rsidRPr="005775A7">
        <w:rPr>
          <w:color w:val="000000"/>
          <w:sz w:val="28"/>
          <w:szCs w:val="28"/>
        </w:rPr>
        <w:t>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17. Нерефлексивное и рефлексивное слушание. Приемы активного слушания.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lastRenderedPageBreak/>
        <w:t>18. Уверенность в себе. Особенности публичного выступления медицинской сестры.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19. Определение конфликта. Конструктивный и деструктивный конфликт. Структура и типология конфликтов.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20. Стратегии поведения в конфликтных ситуациях.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21. Конфликтная личность. Типология конфликтных личностей. Психологические приемы в решении конфликтных ситуаций при взаимодействии м/с – пациент.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22. Психология оказания медицинских услуг. Психологическая подготовка пациента к исследованиям, сестринским манипуляциям. Выявление психологических проблем у пациентов.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23. Социально-психологическая адаптация личности. Содействие медицинской сестры адаптации пациента в стационаре.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24. Психология групп. Личность и группа. Процесс принятия группового решения и его психологические особенности.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 xml:space="preserve">25. Понятие социальная перцепция. Эффекты межличностного восприятия и факторы первого впечатления о человеке. </w:t>
      </w:r>
      <w:proofErr w:type="spellStart"/>
      <w:r w:rsidRPr="005775A7">
        <w:rPr>
          <w:color w:val="000000"/>
          <w:sz w:val="28"/>
          <w:szCs w:val="28"/>
        </w:rPr>
        <w:t>Эмпатия</w:t>
      </w:r>
      <w:proofErr w:type="spellEnd"/>
      <w:r w:rsidRPr="005775A7">
        <w:rPr>
          <w:color w:val="000000"/>
          <w:sz w:val="28"/>
          <w:szCs w:val="28"/>
        </w:rPr>
        <w:t xml:space="preserve">. </w:t>
      </w:r>
      <w:proofErr w:type="spellStart"/>
      <w:r w:rsidRPr="005775A7">
        <w:rPr>
          <w:color w:val="000000"/>
          <w:sz w:val="28"/>
          <w:szCs w:val="28"/>
        </w:rPr>
        <w:t>Атракция</w:t>
      </w:r>
      <w:proofErr w:type="spellEnd"/>
      <w:r w:rsidRPr="005775A7">
        <w:rPr>
          <w:color w:val="000000"/>
          <w:sz w:val="28"/>
          <w:szCs w:val="28"/>
        </w:rPr>
        <w:t>. Каузальная атрибуция.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26. Определение агрессии. Агрессия: причинение вреда себе и другим. Общение с агрессивными пациентами.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 xml:space="preserve">27. </w:t>
      </w:r>
      <w:proofErr w:type="spellStart"/>
      <w:r w:rsidRPr="005775A7">
        <w:rPr>
          <w:color w:val="000000"/>
          <w:sz w:val="28"/>
          <w:szCs w:val="28"/>
        </w:rPr>
        <w:t>Девиантное</w:t>
      </w:r>
      <w:proofErr w:type="spellEnd"/>
      <w:r w:rsidRPr="005775A7">
        <w:rPr>
          <w:color w:val="000000"/>
          <w:sz w:val="28"/>
          <w:szCs w:val="28"/>
        </w:rPr>
        <w:t xml:space="preserve"> поведение. Толерантность личности. Общение, учитывающее социально-культурные различия пациентов.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28. Предмет, задачи и методы медицинской психологии.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 xml:space="preserve">29. Психогигиена и </w:t>
      </w:r>
      <w:proofErr w:type="spellStart"/>
      <w:r w:rsidRPr="005775A7">
        <w:rPr>
          <w:color w:val="000000"/>
          <w:sz w:val="28"/>
          <w:szCs w:val="28"/>
        </w:rPr>
        <w:t>психопрофилактика</w:t>
      </w:r>
      <w:proofErr w:type="spellEnd"/>
      <w:r w:rsidRPr="005775A7">
        <w:rPr>
          <w:color w:val="000000"/>
          <w:sz w:val="28"/>
          <w:szCs w:val="28"/>
        </w:rPr>
        <w:t>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30. Психосоматические заболевания (определение). Виды психосоматических заболеваний.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31. Внутренняя картина болезни. Факторы, влияющие на формирование ВКБ. Типы реагирования пациентов на свое заболевание. На основе каких факторов формируются тип реагирования на заболевание.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32. Патопсихология личности. Акцентуации характера. Типы акцентуаций характера. Психопатии (определение, виды психопатий, 3 признака).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 xml:space="preserve">33. </w:t>
      </w:r>
      <w:proofErr w:type="spellStart"/>
      <w:r w:rsidRPr="005775A7">
        <w:rPr>
          <w:color w:val="000000"/>
          <w:sz w:val="28"/>
          <w:szCs w:val="28"/>
        </w:rPr>
        <w:t>Неврозоподобные</w:t>
      </w:r>
      <w:proofErr w:type="spellEnd"/>
      <w:r w:rsidRPr="005775A7">
        <w:rPr>
          <w:color w:val="000000"/>
          <w:sz w:val="28"/>
          <w:szCs w:val="28"/>
        </w:rPr>
        <w:t xml:space="preserve"> состояния. Неврастения. Истерический невроз. Невроз навязчивых состояний.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34. Депрессивный синдром. Триада психопатологического синдрома.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35. Синдром эмоционального выгорания. Принципы профилактики. Способы психологической разгрузки. Рекомендации для медицинской сестры по способам психологической разгрузки при СЭВ.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36. Психогении и ятрогении (определение). Причины, вызывающие ятрогении.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lastRenderedPageBreak/>
        <w:t>37. Суицидальное поведение пациента в больнице и действия медицинской сестры. Психотерапевтическое воздействие на пациента.</w:t>
      </w:r>
    </w:p>
    <w:p w:rsidR="00B44D76" w:rsidRPr="005775A7" w:rsidRDefault="00B44D76" w:rsidP="005775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A7">
        <w:rPr>
          <w:color w:val="000000"/>
          <w:sz w:val="28"/>
          <w:szCs w:val="28"/>
        </w:rPr>
        <w:t>38. Психология утраты и смерти. Понятие «</w:t>
      </w:r>
      <w:proofErr w:type="spellStart"/>
      <w:r w:rsidRPr="005775A7">
        <w:rPr>
          <w:color w:val="000000"/>
          <w:sz w:val="28"/>
          <w:szCs w:val="28"/>
        </w:rPr>
        <w:t>инкурабельный</w:t>
      </w:r>
      <w:proofErr w:type="spellEnd"/>
      <w:r w:rsidRPr="005775A7">
        <w:rPr>
          <w:color w:val="000000"/>
          <w:sz w:val="28"/>
          <w:szCs w:val="28"/>
        </w:rPr>
        <w:t xml:space="preserve"> больной». Стадии приближения к смерти. Тактика взаимодействия медицинской сестры с пациентами в состоянии горя и умирающими пациентами.</w:t>
      </w:r>
    </w:p>
    <w:p w:rsidR="002E507C" w:rsidRPr="005775A7" w:rsidRDefault="002E507C" w:rsidP="005775A7">
      <w:pPr>
        <w:spacing w:after="0" w:line="276" w:lineRule="auto"/>
        <w:rPr>
          <w:sz w:val="28"/>
          <w:szCs w:val="28"/>
        </w:rPr>
      </w:pPr>
    </w:p>
    <w:sectPr w:rsidR="002E507C" w:rsidRPr="0057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76"/>
    <w:rsid w:val="002E507C"/>
    <w:rsid w:val="003A4C9A"/>
    <w:rsid w:val="005775A7"/>
    <w:rsid w:val="00B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3189-AF96-4831-97C4-3E126056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2025-02-27T07:47:00Z</dcterms:created>
  <dcterms:modified xsi:type="dcterms:W3CDTF">2025-03-03T06:57:00Z</dcterms:modified>
</cp:coreProperties>
</file>