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C1AAC">
        <w:rPr>
          <w:rFonts w:ascii="Times New Roman" w:hAnsi="Times New Roman"/>
          <w:b/>
          <w:sz w:val="32"/>
          <w:szCs w:val="32"/>
        </w:rPr>
        <w:t xml:space="preserve">Вопросы к экзамену квалификационному </w:t>
      </w:r>
    </w:p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C1AAC">
        <w:rPr>
          <w:rFonts w:ascii="Times New Roman" w:hAnsi="Times New Roman"/>
          <w:b/>
          <w:sz w:val="32"/>
          <w:szCs w:val="32"/>
        </w:rPr>
        <w:t xml:space="preserve">ПМ 02 </w:t>
      </w:r>
      <w:r w:rsidR="00CA3781">
        <w:rPr>
          <w:rFonts w:ascii="Times New Roman" w:hAnsi="Times New Roman"/>
          <w:b/>
          <w:sz w:val="32"/>
          <w:szCs w:val="32"/>
        </w:rPr>
        <w:t xml:space="preserve">Осуществление лечебно-диагностической </w:t>
      </w:r>
      <w:r w:rsidRPr="001C1AAC">
        <w:rPr>
          <w:rFonts w:ascii="Times New Roman" w:hAnsi="Times New Roman"/>
          <w:b/>
          <w:sz w:val="32"/>
          <w:szCs w:val="32"/>
        </w:rPr>
        <w:t>деятельност</w:t>
      </w:r>
      <w:r w:rsidR="00CA3781">
        <w:rPr>
          <w:rFonts w:ascii="Times New Roman" w:hAnsi="Times New Roman"/>
          <w:b/>
          <w:sz w:val="32"/>
          <w:szCs w:val="32"/>
        </w:rPr>
        <w:t>и</w:t>
      </w:r>
    </w:p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К каждому заболеванию сформулируйте диагноз, обоснуйте его и проведите дифф</w:t>
      </w:r>
      <w:r w:rsidRPr="001C1AAC">
        <w:rPr>
          <w:rFonts w:ascii="Times New Roman" w:hAnsi="Times New Roman"/>
          <w:b/>
          <w:sz w:val="28"/>
          <w:szCs w:val="28"/>
        </w:rPr>
        <w:t>е</w:t>
      </w:r>
      <w:r w:rsidRPr="001C1AAC">
        <w:rPr>
          <w:rFonts w:ascii="Times New Roman" w:hAnsi="Times New Roman"/>
          <w:b/>
          <w:sz w:val="28"/>
          <w:szCs w:val="28"/>
        </w:rPr>
        <w:t>ренциальную диагностику, определите принципы лечения с указанием лекарстве</w:t>
      </w:r>
      <w:r w:rsidRPr="001C1AAC">
        <w:rPr>
          <w:rFonts w:ascii="Times New Roman" w:hAnsi="Times New Roman"/>
          <w:b/>
          <w:sz w:val="28"/>
          <w:szCs w:val="28"/>
        </w:rPr>
        <w:t>н</w:t>
      </w:r>
      <w:r w:rsidRPr="001C1AAC">
        <w:rPr>
          <w:rFonts w:ascii="Times New Roman" w:hAnsi="Times New Roman"/>
          <w:b/>
          <w:sz w:val="28"/>
          <w:szCs w:val="28"/>
        </w:rPr>
        <w:t>ных препаратов, прогноз, проф</w:t>
      </w:r>
      <w:r w:rsidRPr="001C1AAC">
        <w:rPr>
          <w:rFonts w:ascii="Times New Roman" w:hAnsi="Times New Roman"/>
          <w:b/>
          <w:sz w:val="28"/>
          <w:szCs w:val="28"/>
        </w:rPr>
        <w:t>и</w:t>
      </w:r>
      <w:r w:rsidRPr="001C1AAC">
        <w:rPr>
          <w:rFonts w:ascii="Times New Roman" w:hAnsi="Times New Roman"/>
          <w:b/>
          <w:sz w:val="28"/>
          <w:szCs w:val="28"/>
        </w:rPr>
        <w:t>лактика</w:t>
      </w:r>
    </w:p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E5E" w:rsidRPr="001C1AAC" w:rsidRDefault="000A7E5E" w:rsidP="009E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117" w:rsidRPr="001C1AAC" w:rsidRDefault="00E93117" w:rsidP="009E3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Лечение пациентов терапевтического профиля</w:t>
      </w:r>
    </w:p>
    <w:p w:rsidR="00A87002" w:rsidRPr="001C1AAC" w:rsidRDefault="00652AA0" w:rsidP="007453BE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1C1AAC">
        <w:rPr>
          <w:rFonts w:ascii="Times New Roman" w:hAnsi="Times New Roman"/>
          <w:b/>
          <w:bCs/>
          <w:sz w:val="28"/>
          <w:szCs w:val="28"/>
        </w:rPr>
        <w:t>Лечения заболеваний</w:t>
      </w:r>
      <w:r w:rsidR="00A87002" w:rsidRPr="001C1AAC">
        <w:rPr>
          <w:rFonts w:ascii="Times New Roman" w:hAnsi="Times New Roman"/>
          <w:b/>
          <w:bCs/>
          <w:sz w:val="28"/>
          <w:szCs w:val="28"/>
        </w:rPr>
        <w:t>:</w:t>
      </w:r>
    </w:p>
    <w:p w:rsidR="007453BE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bCs/>
          <w:sz w:val="28"/>
          <w:szCs w:val="28"/>
        </w:rPr>
        <w:t>►</w:t>
      </w:r>
      <w:r w:rsidR="007C4F5A" w:rsidRPr="001C1AAC">
        <w:rPr>
          <w:rFonts w:ascii="Times New Roman" w:hAnsi="Times New Roman"/>
          <w:b/>
          <w:bCs/>
          <w:sz w:val="28"/>
          <w:szCs w:val="28"/>
        </w:rPr>
        <w:t>органов дыхания</w:t>
      </w:r>
      <w:r w:rsidR="007453BE" w:rsidRPr="001C1AAC">
        <w:rPr>
          <w:rFonts w:ascii="Times New Roman" w:hAnsi="Times New Roman"/>
          <w:b/>
          <w:bCs/>
          <w:sz w:val="28"/>
          <w:szCs w:val="28"/>
        </w:rPr>
        <w:t>:</w:t>
      </w:r>
      <w:r w:rsidR="007453BE" w:rsidRPr="001C1AAC">
        <w:rPr>
          <w:rFonts w:ascii="Times New Roman" w:hAnsi="Times New Roman"/>
          <w:bCs/>
          <w:sz w:val="28"/>
          <w:szCs w:val="28"/>
        </w:rPr>
        <w:t xml:space="preserve"> </w:t>
      </w:r>
      <w:r w:rsidR="007453BE" w:rsidRPr="001C1AAC">
        <w:rPr>
          <w:rFonts w:ascii="Times New Roman" w:hAnsi="Times New Roman"/>
          <w:sz w:val="28"/>
          <w:szCs w:val="28"/>
        </w:rPr>
        <w:t>Бронхиты. Бронхиальная астма. Пневмонии. Гнойные заболевания легких: абсцесс, гангрена, бронхоэктатическая болезнь. Плевриты. Эмфизема легких, пневмосклероз, дыхател</w:t>
      </w:r>
      <w:r w:rsidR="007453BE" w:rsidRPr="001C1AAC">
        <w:rPr>
          <w:rFonts w:ascii="Times New Roman" w:hAnsi="Times New Roman"/>
          <w:sz w:val="28"/>
          <w:szCs w:val="28"/>
        </w:rPr>
        <w:t>ь</w:t>
      </w:r>
      <w:r w:rsidR="007453BE" w:rsidRPr="001C1AAC">
        <w:rPr>
          <w:rFonts w:ascii="Times New Roman" w:hAnsi="Times New Roman"/>
          <w:sz w:val="28"/>
          <w:szCs w:val="28"/>
        </w:rPr>
        <w:t>ная недостаточность</w:t>
      </w:r>
      <w:r w:rsidRPr="001C1AAC">
        <w:rPr>
          <w:rFonts w:ascii="Times New Roman" w:hAnsi="Times New Roman"/>
          <w:bCs/>
          <w:sz w:val="28"/>
          <w:szCs w:val="28"/>
        </w:rPr>
        <w:t>;</w:t>
      </w:r>
    </w:p>
    <w:p w:rsidR="007C4F5A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►органов кровообращения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Ревматизм. Приобретенные пороки сердца. Гипертонич</w:t>
      </w:r>
      <w:r w:rsidR="007453BE" w:rsidRPr="001C1AAC">
        <w:rPr>
          <w:rFonts w:ascii="Times New Roman" w:hAnsi="Times New Roman"/>
          <w:sz w:val="28"/>
          <w:szCs w:val="28"/>
        </w:rPr>
        <w:t>е</w:t>
      </w:r>
      <w:r w:rsidR="007453BE" w:rsidRPr="001C1AAC">
        <w:rPr>
          <w:rFonts w:ascii="Times New Roman" w:hAnsi="Times New Roman"/>
          <w:sz w:val="28"/>
          <w:szCs w:val="28"/>
        </w:rPr>
        <w:t>ская болезнь, симптоматические гипертензии. Гипертонические кризы. Атеросклероз. ИБС. Острый коронарный синдром. Инфаркт миокарда. Острая сердечная недостато</w:t>
      </w:r>
      <w:r w:rsidR="007453BE" w:rsidRPr="001C1AAC">
        <w:rPr>
          <w:rFonts w:ascii="Times New Roman" w:hAnsi="Times New Roman"/>
          <w:sz w:val="28"/>
          <w:szCs w:val="28"/>
        </w:rPr>
        <w:t>ч</w:t>
      </w:r>
      <w:r w:rsidR="007453BE" w:rsidRPr="001C1AAC">
        <w:rPr>
          <w:rFonts w:ascii="Times New Roman" w:hAnsi="Times New Roman"/>
          <w:sz w:val="28"/>
          <w:szCs w:val="28"/>
        </w:rPr>
        <w:t>ность. Острая и хроническая сосудистая недо</w:t>
      </w:r>
      <w:r w:rsidR="007453BE" w:rsidRPr="001C1AAC">
        <w:rPr>
          <w:rFonts w:ascii="Times New Roman" w:hAnsi="Times New Roman"/>
          <w:sz w:val="28"/>
          <w:szCs w:val="28"/>
        </w:rPr>
        <w:t>с</w:t>
      </w:r>
      <w:r w:rsidR="007453BE" w:rsidRPr="001C1AAC">
        <w:rPr>
          <w:rFonts w:ascii="Times New Roman" w:hAnsi="Times New Roman"/>
          <w:sz w:val="28"/>
          <w:szCs w:val="28"/>
        </w:rPr>
        <w:t>таточность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7C4F5A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</w:t>
      </w:r>
      <w:r w:rsidR="007C4F5A" w:rsidRPr="001C1AAC">
        <w:rPr>
          <w:rFonts w:ascii="Times New Roman" w:hAnsi="Times New Roman"/>
          <w:b/>
          <w:sz w:val="28"/>
          <w:szCs w:val="28"/>
        </w:rPr>
        <w:t>органов пищеварения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Гастриты и гастродуодениты. Язвенная болезнь желудка и 12-перстной кишки. Синдром раздраженного кишечника. Заболевания желчного пузыря и желчевывод</w:t>
      </w:r>
      <w:r w:rsidR="007453BE" w:rsidRPr="001C1AAC">
        <w:rPr>
          <w:rFonts w:ascii="Times New Roman" w:hAnsi="Times New Roman"/>
          <w:sz w:val="28"/>
          <w:szCs w:val="28"/>
        </w:rPr>
        <w:t>я</w:t>
      </w:r>
      <w:r w:rsidR="007453BE" w:rsidRPr="001C1AAC">
        <w:rPr>
          <w:rFonts w:ascii="Times New Roman" w:hAnsi="Times New Roman"/>
          <w:sz w:val="28"/>
          <w:szCs w:val="28"/>
        </w:rPr>
        <w:t>щих путей, печени: гепатиты, цирроз, поджелудочной железы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3458CA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</w:t>
      </w:r>
      <w:r w:rsidR="003458CA" w:rsidRPr="001C1AAC">
        <w:rPr>
          <w:rFonts w:ascii="Times New Roman" w:hAnsi="Times New Roman"/>
          <w:b/>
          <w:sz w:val="28"/>
          <w:szCs w:val="28"/>
        </w:rPr>
        <w:t>системы мочевыделения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3BE" w:rsidRPr="001C1AAC">
        <w:rPr>
          <w:rFonts w:ascii="Times New Roman" w:hAnsi="Times New Roman"/>
          <w:sz w:val="28"/>
          <w:szCs w:val="28"/>
        </w:rPr>
        <w:t>Гломерулонефриты</w:t>
      </w:r>
      <w:proofErr w:type="spellEnd"/>
      <w:r w:rsidR="007453BE" w:rsidRPr="001C1AAC">
        <w:rPr>
          <w:rFonts w:ascii="Times New Roman" w:hAnsi="Times New Roman"/>
          <w:sz w:val="28"/>
          <w:szCs w:val="28"/>
        </w:rPr>
        <w:t>. Пиелонефриты. Мочекаменная б</w:t>
      </w:r>
      <w:r w:rsidR="007453BE" w:rsidRPr="001C1AAC">
        <w:rPr>
          <w:rFonts w:ascii="Times New Roman" w:hAnsi="Times New Roman"/>
          <w:sz w:val="28"/>
          <w:szCs w:val="28"/>
        </w:rPr>
        <w:t>о</w:t>
      </w:r>
      <w:r w:rsidR="007453BE" w:rsidRPr="001C1AAC">
        <w:rPr>
          <w:rFonts w:ascii="Times New Roman" w:hAnsi="Times New Roman"/>
          <w:sz w:val="28"/>
          <w:szCs w:val="28"/>
        </w:rPr>
        <w:t>лезнь. Поче</w:t>
      </w:r>
      <w:r w:rsidR="007453BE" w:rsidRPr="001C1AAC">
        <w:rPr>
          <w:rFonts w:ascii="Times New Roman" w:hAnsi="Times New Roman"/>
          <w:sz w:val="28"/>
          <w:szCs w:val="28"/>
        </w:rPr>
        <w:t>ч</w:t>
      </w:r>
      <w:r w:rsidR="007453BE" w:rsidRPr="001C1AAC">
        <w:rPr>
          <w:rFonts w:ascii="Times New Roman" w:hAnsi="Times New Roman"/>
          <w:sz w:val="28"/>
          <w:szCs w:val="28"/>
        </w:rPr>
        <w:t>ная недостаточность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647F95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</w:t>
      </w:r>
      <w:r w:rsidR="008D64B5" w:rsidRPr="001C1AAC">
        <w:rPr>
          <w:rFonts w:ascii="Times New Roman" w:hAnsi="Times New Roman"/>
          <w:b/>
          <w:sz w:val="28"/>
          <w:szCs w:val="28"/>
        </w:rPr>
        <w:t>щитовидной железы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Заболевания гипофиза и надпочечников</w:t>
      </w:r>
      <w:r w:rsidR="007453BE" w:rsidRPr="001C1AAC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453BE" w:rsidRPr="001C1AAC">
        <w:rPr>
          <w:rFonts w:ascii="Times New Roman" w:hAnsi="Times New Roman"/>
          <w:sz w:val="28"/>
          <w:szCs w:val="28"/>
        </w:rPr>
        <w:t>Сахарный диабет</w:t>
      </w:r>
      <w:r w:rsidR="007453BE" w:rsidRPr="001C1AAC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453BE" w:rsidRPr="001C1AAC">
        <w:rPr>
          <w:rFonts w:ascii="Times New Roman" w:hAnsi="Times New Roman"/>
          <w:sz w:val="28"/>
          <w:szCs w:val="28"/>
        </w:rPr>
        <w:t>Осложнения с</w:t>
      </w:r>
      <w:r w:rsidR="007453BE" w:rsidRPr="001C1AAC">
        <w:rPr>
          <w:rFonts w:ascii="Times New Roman" w:hAnsi="Times New Roman"/>
          <w:sz w:val="28"/>
          <w:szCs w:val="28"/>
        </w:rPr>
        <w:t>а</w:t>
      </w:r>
      <w:r w:rsidR="007453BE" w:rsidRPr="001C1AAC">
        <w:rPr>
          <w:rFonts w:ascii="Times New Roman" w:hAnsi="Times New Roman"/>
          <w:sz w:val="28"/>
          <w:szCs w:val="28"/>
        </w:rPr>
        <w:t>харного диабета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B9636E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</w:t>
      </w:r>
      <w:r w:rsidR="008D64B5" w:rsidRPr="001C1AAC">
        <w:rPr>
          <w:rFonts w:ascii="Times New Roman" w:hAnsi="Times New Roman"/>
          <w:b/>
          <w:sz w:val="28"/>
          <w:szCs w:val="28"/>
        </w:rPr>
        <w:t>системы кроветворения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Анемии. Геморрагические диат</w:t>
      </w:r>
      <w:r w:rsidR="007453BE" w:rsidRPr="001C1AAC">
        <w:rPr>
          <w:rFonts w:ascii="Times New Roman" w:hAnsi="Times New Roman"/>
          <w:sz w:val="28"/>
          <w:szCs w:val="28"/>
        </w:rPr>
        <w:t>е</w:t>
      </w:r>
      <w:r w:rsidR="007453BE" w:rsidRPr="001C1AAC">
        <w:rPr>
          <w:rFonts w:ascii="Times New Roman" w:hAnsi="Times New Roman"/>
          <w:sz w:val="28"/>
          <w:szCs w:val="28"/>
        </w:rPr>
        <w:t>зы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7453BE" w:rsidRPr="001C1AAC" w:rsidRDefault="00A87002" w:rsidP="007453B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►</w:t>
      </w:r>
      <w:r w:rsidR="00647F95" w:rsidRPr="001C1AAC">
        <w:rPr>
          <w:rFonts w:ascii="Times New Roman" w:hAnsi="Times New Roman"/>
          <w:b/>
          <w:sz w:val="28"/>
          <w:szCs w:val="28"/>
        </w:rPr>
        <w:t>костно-мышечной</w:t>
      </w:r>
      <w:r w:rsidR="00D60974" w:rsidRPr="001C1AAC">
        <w:rPr>
          <w:rFonts w:ascii="Times New Roman" w:hAnsi="Times New Roman"/>
          <w:b/>
          <w:sz w:val="28"/>
          <w:szCs w:val="28"/>
        </w:rPr>
        <w:t xml:space="preserve"> системы и соединительной ткани</w:t>
      </w:r>
      <w:r w:rsidR="007453BE" w:rsidRPr="001C1AAC">
        <w:rPr>
          <w:rFonts w:ascii="Times New Roman" w:hAnsi="Times New Roman"/>
          <w:b/>
          <w:sz w:val="28"/>
          <w:szCs w:val="28"/>
        </w:rPr>
        <w:t>:</w:t>
      </w:r>
      <w:r w:rsidR="007453BE" w:rsidRPr="001C1AAC">
        <w:rPr>
          <w:rFonts w:ascii="Times New Roman" w:hAnsi="Times New Roman"/>
          <w:sz w:val="28"/>
          <w:szCs w:val="28"/>
        </w:rPr>
        <w:t xml:space="preserve"> Артриты. </w:t>
      </w:r>
      <w:proofErr w:type="spellStart"/>
      <w:r w:rsidR="007453BE" w:rsidRPr="001C1AAC">
        <w:rPr>
          <w:rFonts w:ascii="Times New Roman" w:hAnsi="Times New Roman"/>
          <w:sz w:val="28"/>
          <w:szCs w:val="28"/>
        </w:rPr>
        <w:t>Остеоартроз</w:t>
      </w:r>
      <w:proofErr w:type="spellEnd"/>
      <w:r w:rsidR="007453BE" w:rsidRPr="001C1AAC">
        <w:rPr>
          <w:rFonts w:ascii="Times New Roman" w:hAnsi="Times New Roman"/>
          <w:sz w:val="28"/>
          <w:szCs w:val="28"/>
        </w:rPr>
        <w:t>. Ди</w:t>
      </w:r>
      <w:r w:rsidR="007453BE" w:rsidRPr="001C1AAC">
        <w:rPr>
          <w:rFonts w:ascii="Times New Roman" w:hAnsi="Times New Roman"/>
          <w:sz w:val="28"/>
          <w:szCs w:val="28"/>
        </w:rPr>
        <w:t>ф</w:t>
      </w:r>
      <w:r w:rsidR="007453BE" w:rsidRPr="001C1AAC">
        <w:rPr>
          <w:rFonts w:ascii="Times New Roman" w:hAnsi="Times New Roman"/>
          <w:sz w:val="28"/>
          <w:szCs w:val="28"/>
        </w:rPr>
        <w:t>фузные б</w:t>
      </w:r>
      <w:r w:rsidR="007453BE" w:rsidRPr="001C1AAC">
        <w:rPr>
          <w:rFonts w:ascii="Times New Roman" w:hAnsi="Times New Roman"/>
          <w:sz w:val="28"/>
          <w:szCs w:val="28"/>
        </w:rPr>
        <w:t>о</w:t>
      </w:r>
      <w:r w:rsidR="007453BE" w:rsidRPr="001C1AAC">
        <w:rPr>
          <w:rFonts w:ascii="Times New Roman" w:hAnsi="Times New Roman"/>
          <w:sz w:val="28"/>
          <w:szCs w:val="28"/>
        </w:rPr>
        <w:t>лезни соединительной ткани.</w:t>
      </w:r>
    </w:p>
    <w:p w:rsidR="007453BE" w:rsidRPr="001C1AAC" w:rsidRDefault="007453BE" w:rsidP="007453B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Лечебная деятельность в гериатр</w:t>
      </w:r>
      <w:r w:rsidR="004774DF" w:rsidRPr="001C1AAC">
        <w:rPr>
          <w:rFonts w:ascii="Times New Roman" w:hAnsi="Times New Roman"/>
          <w:b/>
          <w:sz w:val="28"/>
          <w:szCs w:val="28"/>
        </w:rPr>
        <w:t>ии</w:t>
      </w:r>
    </w:p>
    <w:p w:rsidR="00D07087" w:rsidRPr="001C1AAC" w:rsidRDefault="007453BE" w:rsidP="00D07087">
      <w:pPr>
        <w:pStyle w:val="a3"/>
        <w:spacing w:after="0" w:line="240" w:lineRule="auto"/>
        <w:ind w:left="-142" w:right="-143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Особенности лечения заболеваний у лиц пожилого и старческого возра</w:t>
      </w:r>
      <w:r w:rsidRPr="001C1AAC">
        <w:rPr>
          <w:rFonts w:ascii="Times New Roman" w:hAnsi="Times New Roman"/>
          <w:b/>
          <w:sz w:val="28"/>
          <w:szCs w:val="28"/>
        </w:rPr>
        <w:t>с</w:t>
      </w:r>
      <w:r w:rsidRPr="001C1AAC">
        <w:rPr>
          <w:rFonts w:ascii="Times New Roman" w:hAnsi="Times New Roman"/>
          <w:b/>
          <w:sz w:val="28"/>
          <w:szCs w:val="28"/>
        </w:rPr>
        <w:t>та:</w:t>
      </w:r>
    </w:p>
    <w:p w:rsidR="00E90303" w:rsidRPr="001C1AAC" w:rsidRDefault="007453BE" w:rsidP="009E3CB1">
      <w:pPr>
        <w:pStyle w:val="a3"/>
        <w:spacing w:after="0" w:line="240" w:lineRule="auto"/>
        <w:ind w:left="0" w:right="-143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E"/>
      </w:r>
      <w:r w:rsidRPr="001C1AAC">
        <w:rPr>
          <w:rFonts w:ascii="Times New Roman" w:hAnsi="Times New Roman"/>
          <w:sz w:val="28"/>
          <w:szCs w:val="28"/>
        </w:rPr>
        <w:t>сердечно-сосудистой системы;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  <w:r w:rsidRPr="001C1AAC">
        <w:rPr>
          <w:rFonts w:ascii="Times New Roman" w:hAnsi="Times New Roman"/>
          <w:sz w:val="28"/>
          <w:szCs w:val="28"/>
        </w:rPr>
        <w:sym w:font="Wingdings" w:char="F0AE"/>
      </w:r>
      <w:r w:rsidRPr="001C1AAC">
        <w:rPr>
          <w:rFonts w:ascii="Times New Roman" w:hAnsi="Times New Roman"/>
          <w:sz w:val="28"/>
          <w:szCs w:val="28"/>
        </w:rPr>
        <w:t>легких;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  <w:r w:rsidRPr="001C1AAC">
        <w:rPr>
          <w:rFonts w:ascii="Times New Roman" w:hAnsi="Times New Roman"/>
          <w:sz w:val="28"/>
          <w:szCs w:val="28"/>
        </w:rPr>
        <w:sym w:font="Wingdings" w:char="F0AE"/>
      </w:r>
      <w:r w:rsidRPr="001C1AAC">
        <w:rPr>
          <w:rFonts w:ascii="Times New Roman" w:hAnsi="Times New Roman"/>
          <w:sz w:val="28"/>
          <w:szCs w:val="28"/>
        </w:rPr>
        <w:t>системы пищеварения;</w:t>
      </w:r>
    </w:p>
    <w:p w:rsidR="00E90303" w:rsidRPr="001C1AAC" w:rsidRDefault="007453BE" w:rsidP="009E3CB1">
      <w:pPr>
        <w:pStyle w:val="a3"/>
        <w:spacing w:after="0" w:line="240" w:lineRule="auto"/>
        <w:ind w:left="0" w:right="-143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E"/>
      </w:r>
      <w:r w:rsidRPr="001C1AAC">
        <w:rPr>
          <w:rFonts w:ascii="Times New Roman" w:hAnsi="Times New Roman"/>
          <w:bCs/>
          <w:sz w:val="28"/>
          <w:szCs w:val="28"/>
        </w:rPr>
        <w:t>эндокринных заб</w:t>
      </w:r>
      <w:r w:rsidRPr="001C1AAC">
        <w:rPr>
          <w:rFonts w:ascii="Times New Roman" w:hAnsi="Times New Roman"/>
          <w:bCs/>
          <w:sz w:val="28"/>
          <w:szCs w:val="28"/>
        </w:rPr>
        <w:t>о</w:t>
      </w:r>
      <w:r w:rsidRPr="001C1AAC">
        <w:rPr>
          <w:rFonts w:ascii="Times New Roman" w:hAnsi="Times New Roman"/>
          <w:bCs/>
          <w:sz w:val="28"/>
          <w:szCs w:val="28"/>
        </w:rPr>
        <w:t>леваний;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  <w:r w:rsidRPr="001C1AAC">
        <w:rPr>
          <w:rFonts w:ascii="Times New Roman" w:hAnsi="Times New Roman"/>
          <w:bCs/>
          <w:sz w:val="28"/>
          <w:szCs w:val="28"/>
        </w:rPr>
        <w:sym w:font="Wingdings" w:char="F0AE"/>
      </w:r>
      <w:r w:rsidRPr="001C1AAC">
        <w:rPr>
          <w:rFonts w:ascii="Times New Roman" w:hAnsi="Times New Roman"/>
          <w:bCs/>
          <w:sz w:val="28"/>
          <w:szCs w:val="28"/>
        </w:rPr>
        <w:t>мочевыделительной системы;</w:t>
      </w:r>
    </w:p>
    <w:p w:rsidR="007453BE" w:rsidRPr="001C1AAC" w:rsidRDefault="007453BE" w:rsidP="009E3CB1">
      <w:pPr>
        <w:pStyle w:val="a3"/>
        <w:spacing w:after="0" w:line="240" w:lineRule="auto"/>
        <w:ind w:left="0" w:right="-143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Cs/>
          <w:sz w:val="28"/>
          <w:szCs w:val="28"/>
        </w:rPr>
        <w:sym w:font="Wingdings" w:char="F0AE"/>
      </w:r>
      <w:r w:rsidR="00377BF6">
        <w:rPr>
          <w:rFonts w:ascii="Times New Roman" w:hAnsi="Times New Roman"/>
          <w:bCs/>
          <w:sz w:val="28"/>
          <w:szCs w:val="28"/>
        </w:rPr>
        <w:t>т</w:t>
      </w:r>
      <w:r w:rsidRPr="001C1AAC">
        <w:rPr>
          <w:rFonts w:ascii="Times New Roman" w:hAnsi="Times New Roman"/>
          <w:sz w:val="28"/>
          <w:szCs w:val="28"/>
        </w:rPr>
        <w:t>равматизм у пожилых и старых л</w:t>
      </w:r>
      <w:r w:rsidRPr="001C1AAC">
        <w:rPr>
          <w:rFonts w:ascii="Times New Roman" w:hAnsi="Times New Roman"/>
          <w:sz w:val="28"/>
          <w:szCs w:val="28"/>
        </w:rPr>
        <w:t>ю</w:t>
      </w:r>
      <w:r w:rsidRPr="001C1AAC">
        <w:rPr>
          <w:rFonts w:ascii="Times New Roman" w:hAnsi="Times New Roman"/>
          <w:sz w:val="28"/>
          <w:szCs w:val="28"/>
        </w:rPr>
        <w:t>дей.</w:t>
      </w:r>
    </w:p>
    <w:p w:rsidR="004774DF" w:rsidRPr="001C1AAC" w:rsidRDefault="004774DF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Лечение инфекционных заболеваний</w:t>
      </w:r>
    </w:p>
    <w:p w:rsidR="004774DF" w:rsidRPr="001C1AAC" w:rsidRDefault="004774DF" w:rsidP="004774D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Принципы лечения:</w:t>
      </w:r>
    </w:p>
    <w:p w:rsidR="00E90303" w:rsidRPr="001C1AAC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="008E4B1C" w:rsidRPr="001C1AAC">
        <w:rPr>
          <w:rFonts w:ascii="Times New Roman" w:hAnsi="Times New Roman"/>
          <w:sz w:val="28"/>
          <w:szCs w:val="28"/>
        </w:rPr>
        <w:t xml:space="preserve"> остры</w:t>
      </w:r>
      <w:r w:rsidR="00377BF6">
        <w:rPr>
          <w:rFonts w:ascii="Times New Roman" w:hAnsi="Times New Roman"/>
          <w:sz w:val="28"/>
          <w:szCs w:val="28"/>
        </w:rPr>
        <w:t>х</w:t>
      </w:r>
      <w:r w:rsidR="008E4B1C" w:rsidRPr="001C1AAC">
        <w:rPr>
          <w:rFonts w:ascii="Times New Roman" w:hAnsi="Times New Roman"/>
          <w:sz w:val="28"/>
          <w:szCs w:val="28"/>
        </w:rPr>
        <w:t xml:space="preserve"> кишечны</w:t>
      </w:r>
      <w:r w:rsidR="00377BF6">
        <w:rPr>
          <w:rFonts w:ascii="Times New Roman" w:hAnsi="Times New Roman"/>
          <w:sz w:val="28"/>
          <w:szCs w:val="28"/>
        </w:rPr>
        <w:t>х</w:t>
      </w:r>
      <w:r w:rsidR="008E4B1C" w:rsidRPr="001C1AAC">
        <w:rPr>
          <w:rFonts w:ascii="Times New Roman" w:hAnsi="Times New Roman"/>
          <w:sz w:val="28"/>
          <w:szCs w:val="28"/>
        </w:rPr>
        <w:t xml:space="preserve"> инфекци</w:t>
      </w:r>
      <w:r w:rsidR="00377BF6">
        <w:rPr>
          <w:rFonts w:ascii="Times New Roman" w:hAnsi="Times New Roman"/>
          <w:sz w:val="28"/>
          <w:szCs w:val="28"/>
        </w:rPr>
        <w:t>й</w:t>
      </w:r>
      <w:r w:rsidR="008E4B1C" w:rsidRPr="001C1AAC">
        <w:rPr>
          <w:rFonts w:ascii="Times New Roman" w:hAnsi="Times New Roman"/>
          <w:sz w:val="28"/>
          <w:szCs w:val="28"/>
        </w:rPr>
        <w:t>. П</w:t>
      </w:r>
      <w:r w:rsidRPr="001C1AAC">
        <w:rPr>
          <w:rFonts w:ascii="Times New Roman" w:hAnsi="Times New Roman"/>
          <w:sz w:val="28"/>
          <w:szCs w:val="28"/>
        </w:rPr>
        <w:t xml:space="preserve">ищевые </w:t>
      </w:r>
      <w:proofErr w:type="spellStart"/>
      <w:r w:rsidRPr="001C1AAC">
        <w:rPr>
          <w:rFonts w:ascii="Times New Roman" w:hAnsi="Times New Roman"/>
          <w:sz w:val="28"/>
          <w:szCs w:val="28"/>
        </w:rPr>
        <w:t>токсикоинфекции</w:t>
      </w:r>
      <w:proofErr w:type="spellEnd"/>
      <w:r w:rsidRPr="001C1AAC">
        <w:rPr>
          <w:rFonts w:ascii="Times New Roman" w:hAnsi="Times New Roman"/>
          <w:sz w:val="28"/>
          <w:szCs w:val="28"/>
        </w:rPr>
        <w:t>;</w:t>
      </w:r>
    </w:p>
    <w:p w:rsidR="00E90303" w:rsidRPr="001C1AAC" w:rsidRDefault="008E4B1C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Pr="001C1AAC">
        <w:rPr>
          <w:rFonts w:ascii="Times New Roman" w:hAnsi="Times New Roman"/>
          <w:sz w:val="28"/>
          <w:szCs w:val="28"/>
        </w:rPr>
        <w:t xml:space="preserve"> вирусны</w:t>
      </w:r>
      <w:r w:rsidR="00377BF6">
        <w:rPr>
          <w:rFonts w:ascii="Times New Roman" w:hAnsi="Times New Roman"/>
          <w:sz w:val="28"/>
          <w:szCs w:val="28"/>
        </w:rPr>
        <w:t>е</w:t>
      </w:r>
      <w:r w:rsidRPr="001C1AAC">
        <w:rPr>
          <w:rFonts w:ascii="Times New Roman" w:hAnsi="Times New Roman"/>
          <w:sz w:val="28"/>
          <w:szCs w:val="28"/>
        </w:rPr>
        <w:t xml:space="preserve"> гепатит</w:t>
      </w:r>
      <w:r w:rsidR="00377BF6">
        <w:rPr>
          <w:rFonts w:ascii="Times New Roman" w:hAnsi="Times New Roman"/>
          <w:sz w:val="28"/>
          <w:szCs w:val="28"/>
        </w:rPr>
        <w:t>ы</w:t>
      </w:r>
      <w:r w:rsidRPr="001C1AAC">
        <w:rPr>
          <w:rFonts w:ascii="Times New Roman" w:hAnsi="Times New Roman"/>
          <w:sz w:val="28"/>
          <w:szCs w:val="28"/>
        </w:rPr>
        <w:t>;</w:t>
      </w:r>
    </w:p>
    <w:p w:rsidR="00E90303" w:rsidRPr="001C1AAC" w:rsidRDefault="008E4B1C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Pr="001C1AAC">
        <w:rPr>
          <w:rFonts w:ascii="Times New Roman" w:hAnsi="Times New Roman"/>
          <w:sz w:val="28"/>
          <w:szCs w:val="28"/>
        </w:rPr>
        <w:t xml:space="preserve"> респираторны</w:t>
      </w:r>
      <w:r w:rsidR="00377BF6">
        <w:rPr>
          <w:rFonts w:ascii="Times New Roman" w:hAnsi="Times New Roman"/>
          <w:sz w:val="28"/>
          <w:szCs w:val="28"/>
        </w:rPr>
        <w:t>е</w:t>
      </w:r>
      <w:r w:rsidRPr="001C1AAC">
        <w:rPr>
          <w:rFonts w:ascii="Times New Roman" w:hAnsi="Times New Roman"/>
          <w:sz w:val="28"/>
          <w:szCs w:val="28"/>
        </w:rPr>
        <w:t xml:space="preserve"> инфекции (ГРИПП, ОРВИ, инфекционный мононуклеоз);</w:t>
      </w:r>
    </w:p>
    <w:p w:rsidR="00E90303" w:rsidRPr="001C1AAC" w:rsidRDefault="008E4B1C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Pr="001C1AAC">
        <w:rPr>
          <w:rFonts w:ascii="Times New Roman" w:hAnsi="Times New Roman"/>
          <w:sz w:val="28"/>
          <w:szCs w:val="28"/>
        </w:rPr>
        <w:t xml:space="preserve"> зоонозны</w:t>
      </w:r>
      <w:r w:rsidR="00377BF6">
        <w:rPr>
          <w:rFonts w:ascii="Times New Roman" w:hAnsi="Times New Roman"/>
          <w:sz w:val="28"/>
          <w:szCs w:val="28"/>
        </w:rPr>
        <w:t>е</w:t>
      </w:r>
      <w:r w:rsidRPr="001C1AAC">
        <w:rPr>
          <w:rFonts w:ascii="Times New Roman" w:hAnsi="Times New Roman"/>
          <w:sz w:val="28"/>
          <w:szCs w:val="28"/>
        </w:rPr>
        <w:t xml:space="preserve"> инфекции;</w:t>
      </w:r>
    </w:p>
    <w:p w:rsidR="00377BF6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Pr="001C1AAC">
        <w:rPr>
          <w:rFonts w:ascii="Times New Roman" w:hAnsi="Times New Roman"/>
          <w:sz w:val="28"/>
          <w:szCs w:val="28"/>
        </w:rPr>
        <w:t xml:space="preserve"> трансмиссивны</w:t>
      </w:r>
      <w:r w:rsidR="00377BF6">
        <w:rPr>
          <w:rFonts w:ascii="Times New Roman" w:hAnsi="Times New Roman"/>
          <w:sz w:val="28"/>
          <w:szCs w:val="28"/>
        </w:rPr>
        <w:t>е</w:t>
      </w:r>
      <w:r w:rsidRPr="001C1AAC">
        <w:rPr>
          <w:rFonts w:ascii="Times New Roman" w:hAnsi="Times New Roman"/>
          <w:sz w:val="28"/>
          <w:szCs w:val="28"/>
        </w:rPr>
        <w:t xml:space="preserve"> инфекции;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</w:p>
    <w:p w:rsidR="004774DF" w:rsidRPr="001C1AAC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AF"/>
      </w:r>
      <w:r w:rsidRPr="001C1AAC">
        <w:rPr>
          <w:rFonts w:ascii="Times New Roman" w:hAnsi="Times New Roman"/>
          <w:sz w:val="28"/>
          <w:szCs w:val="28"/>
        </w:rPr>
        <w:t>ВИЧ-инфекци</w:t>
      </w:r>
      <w:r w:rsidR="00377BF6">
        <w:rPr>
          <w:rFonts w:ascii="Times New Roman" w:hAnsi="Times New Roman"/>
          <w:sz w:val="28"/>
          <w:szCs w:val="28"/>
        </w:rPr>
        <w:t>и</w:t>
      </w:r>
      <w:r w:rsidR="0026385F" w:rsidRPr="001C1AAC">
        <w:rPr>
          <w:rFonts w:ascii="Times New Roman" w:hAnsi="Times New Roman"/>
          <w:sz w:val="28"/>
          <w:szCs w:val="28"/>
        </w:rPr>
        <w:t xml:space="preserve"> и СПИД</w:t>
      </w:r>
      <w:r w:rsidR="00377BF6">
        <w:rPr>
          <w:rFonts w:ascii="Times New Roman" w:hAnsi="Times New Roman"/>
          <w:sz w:val="28"/>
          <w:szCs w:val="28"/>
        </w:rPr>
        <w:t>.</w:t>
      </w:r>
    </w:p>
    <w:p w:rsidR="004774DF" w:rsidRPr="001C1AAC" w:rsidRDefault="004774DF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bCs/>
          <w:sz w:val="28"/>
          <w:szCs w:val="28"/>
        </w:rPr>
        <w:t>Лечение заболеваний глаз</w:t>
      </w:r>
    </w:p>
    <w:p w:rsidR="004774DF" w:rsidRPr="001C1AAC" w:rsidRDefault="004774DF" w:rsidP="004774D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Оказания медицинской помощи пациентам с заболеваниями:</w:t>
      </w:r>
    </w:p>
    <w:p w:rsidR="00D07087" w:rsidRPr="001C1AAC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D8"/>
      </w:r>
      <w:r w:rsidR="0059141A" w:rsidRPr="001C1AAC">
        <w:rPr>
          <w:rFonts w:ascii="Times New Roman" w:hAnsi="Times New Roman"/>
          <w:sz w:val="28"/>
          <w:szCs w:val="28"/>
        </w:rPr>
        <w:t xml:space="preserve">век, </w:t>
      </w:r>
      <w:r w:rsidRPr="001C1AAC">
        <w:rPr>
          <w:rFonts w:ascii="Times New Roman" w:hAnsi="Times New Roman"/>
          <w:sz w:val="28"/>
          <w:szCs w:val="28"/>
        </w:rPr>
        <w:t>слезного аппарата и конъюнктивы;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  <w:r w:rsidRPr="001C1AAC">
        <w:rPr>
          <w:rFonts w:ascii="Times New Roman" w:hAnsi="Times New Roman"/>
          <w:sz w:val="28"/>
          <w:szCs w:val="28"/>
        </w:rPr>
        <w:sym w:font="Wingdings" w:char="F0D8"/>
      </w:r>
      <w:r w:rsidRPr="001C1AAC">
        <w:rPr>
          <w:rFonts w:ascii="Times New Roman" w:hAnsi="Times New Roman"/>
          <w:sz w:val="28"/>
          <w:szCs w:val="28"/>
        </w:rPr>
        <w:t>роговой оболочки и склеры;</w:t>
      </w:r>
    </w:p>
    <w:p w:rsidR="004774DF" w:rsidRPr="001C1AAC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D8"/>
      </w:r>
      <w:r w:rsidRPr="001C1AAC">
        <w:rPr>
          <w:rFonts w:ascii="Times New Roman" w:hAnsi="Times New Roman"/>
          <w:sz w:val="28"/>
          <w:szCs w:val="28"/>
        </w:rPr>
        <w:t>сосудистой и сетчатой оболочек глаза;</w:t>
      </w:r>
      <w:r w:rsidR="00D07087" w:rsidRPr="001C1AAC">
        <w:rPr>
          <w:rFonts w:ascii="Times New Roman" w:hAnsi="Times New Roman"/>
          <w:sz w:val="28"/>
          <w:szCs w:val="28"/>
        </w:rPr>
        <w:t xml:space="preserve"> </w:t>
      </w:r>
      <w:r w:rsidRPr="001C1AAC">
        <w:rPr>
          <w:rFonts w:ascii="Times New Roman" w:hAnsi="Times New Roman"/>
          <w:sz w:val="28"/>
          <w:szCs w:val="28"/>
        </w:rPr>
        <w:sym w:font="Wingdings" w:char="F0D8"/>
      </w:r>
      <w:r w:rsidRPr="001C1AAC">
        <w:rPr>
          <w:rFonts w:ascii="Times New Roman" w:hAnsi="Times New Roman"/>
          <w:sz w:val="28"/>
          <w:szCs w:val="28"/>
        </w:rPr>
        <w:t>стекловидного тела и хрустали</w:t>
      </w:r>
      <w:r w:rsidR="00AB22AC" w:rsidRPr="001C1AAC">
        <w:rPr>
          <w:rFonts w:ascii="Times New Roman" w:hAnsi="Times New Roman"/>
          <w:sz w:val="28"/>
          <w:szCs w:val="28"/>
        </w:rPr>
        <w:t>ка. Г</w:t>
      </w:r>
      <w:r w:rsidRPr="001C1AAC">
        <w:rPr>
          <w:rFonts w:ascii="Times New Roman" w:hAnsi="Times New Roman"/>
          <w:sz w:val="28"/>
          <w:szCs w:val="28"/>
        </w:rPr>
        <w:t>лаукома;</w:t>
      </w:r>
    </w:p>
    <w:p w:rsidR="004774DF" w:rsidRPr="001C1AAC" w:rsidRDefault="004774DF" w:rsidP="00D070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D8"/>
      </w:r>
      <w:r w:rsidRPr="001C1AAC">
        <w:rPr>
          <w:rFonts w:ascii="Times New Roman" w:hAnsi="Times New Roman"/>
          <w:sz w:val="28"/>
          <w:szCs w:val="28"/>
        </w:rPr>
        <w:t>заболевания двигательного аппа</w:t>
      </w:r>
      <w:r w:rsidR="00AB22AC" w:rsidRPr="001C1AAC">
        <w:rPr>
          <w:rFonts w:ascii="Times New Roman" w:hAnsi="Times New Roman"/>
          <w:sz w:val="28"/>
          <w:szCs w:val="28"/>
        </w:rPr>
        <w:t>рата глаза. П</w:t>
      </w:r>
      <w:r w:rsidRPr="001C1AAC">
        <w:rPr>
          <w:rFonts w:ascii="Times New Roman" w:hAnsi="Times New Roman"/>
          <w:sz w:val="28"/>
          <w:szCs w:val="28"/>
        </w:rPr>
        <w:t>овреждения органа зрения.</w:t>
      </w:r>
    </w:p>
    <w:p w:rsidR="001C1AAC" w:rsidRDefault="001C1AAC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C1AAC" w:rsidRDefault="001C1AAC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C1AAC" w:rsidRDefault="001C1AAC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74DF" w:rsidRPr="001C1AAC" w:rsidRDefault="004774DF" w:rsidP="004774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Лечение больных туберкулезом</w:t>
      </w:r>
    </w:p>
    <w:p w:rsidR="004774DF" w:rsidRPr="001C1AAC" w:rsidRDefault="004774DF" w:rsidP="004774DF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Принципы лечения больных туберкулезом:</w:t>
      </w:r>
    </w:p>
    <w:p w:rsidR="004774DF" w:rsidRPr="001C1AAC" w:rsidRDefault="004774DF" w:rsidP="004774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76"/>
      </w:r>
      <w:r w:rsidR="00377BF6">
        <w:rPr>
          <w:rFonts w:ascii="Times New Roman" w:hAnsi="Times New Roman"/>
          <w:sz w:val="28"/>
          <w:szCs w:val="28"/>
        </w:rPr>
        <w:t>т</w:t>
      </w:r>
      <w:r w:rsidRPr="001C1AAC">
        <w:rPr>
          <w:rFonts w:ascii="Times New Roman" w:hAnsi="Times New Roman"/>
          <w:sz w:val="28"/>
          <w:szCs w:val="28"/>
        </w:rPr>
        <w:t>актика ведения пациента с туберкулезом, составление плана лечения, соблюдение и</w:t>
      </w:r>
      <w:r w:rsidRPr="001C1AAC">
        <w:rPr>
          <w:rFonts w:ascii="Times New Roman" w:hAnsi="Times New Roman"/>
          <w:sz w:val="28"/>
          <w:szCs w:val="28"/>
        </w:rPr>
        <w:t>н</w:t>
      </w:r>
      <w:r w:rsidRPr="001C1AAC">
        <w:rPr>
          <w:rFonts w:ascii="Times New Roman" w:hAnsi="Times New Roman"/>
          <w:sz w:val="28"/>
          <w:szCs w:val="28"/>
        </w:rPr>
        <w:t>фекционной безопасн</w:t>
      </w:r>
      <w:r w:rsidRPr="001C1AAC">
        <w:rPr>
          <w:rFonts w:ascii="Times New Roman" w:hAnsi="Times New Roman"/>
          <w:sz w:val="28"/>
          <w:szCs w:val="28"/>
        </w:rPr>
        <w:t>о</w:t>
      </w:r>
      <w:r w:rsidRPr="001C1AAC">
        <w:rPr>
          <w:rFonts w:ascii="Times New Roman" w:hAnsi="Times New Roman"/>
          <w:sz w:val="28"/>
          <w:szCs w:val="28"/>
        </w:rPr>
        <w:t>сти.</w:t>
      </w:r>
    </w:p>
    <w:p w:rsidR="004774DF" w:rsidRPr="001C1AAC" w:rsidRDefault="004774DF" w:rsidP="004774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sym w:font="Wingdings" w:char="F076"/>
      </w:r>
      <w:r w:rsidRPr="001C1AAC">
        <w:rPr>
          <w:sz w:val="28"/>
          <w:szCs w:val="28"/>
        </w:rPr>
        <w:t xml:space="preserve"> </w:t>
      </w:r>
      <w:r w:rsidR="00377BF6">
        <w:rPr>
          <w:sz w:val="28"/>
          <w:szCs w:val="28"/>
        </w:rPr>
        <w:t>п</w:t>
      </w:r>
      <w:r w:rsidRPr="001C1AAC">
        <w:rPr>
          <w:rFonts w:ascii="Times New Roman" w:hAnsi="Times New Roman"/>
          <w:sz w:val="28"/>
          <w:szCs w:val="28"/>
        </w:rPr>
        <w:t>роведение противоэпидемических мероприятий в очаге тубе</w:t>
      </w:r>
      <w:r w:rsidRPr="001C1AAC">
        <w:rPr>
          <w:rFonts w:ascii="Times New Roman" w:hAnsi="Times New Roman"/>
          <w:sz w:val="28"/>
          <w:szCs w:val="28"/>
        </w:rPr>
        <w:t>р</w:t>
      </w:r>
      <w:r w:rsidRPr="001C1AAC">
        <w:rPr>
          <w:rFonts w:ascii="Times New Roman" w:hAnsi="Times New Roman"/>
          <w:sz w:val="28"/>
          <w:szCs w:val="28"/>
        </w:rPr>
        <w:t>кулеза</w:t>
      </w:r>
      <w:r w:rsidR="00B2780E" w:rsidRPr="001C1AAC">
        <w:rPr>
          <w:rFonts w:ascii="Times New Roman" w:hAnsi="Times New Roman"/>
          <w:sz w:val="28"/>
          <w:szCs w:val="28"/>
        </w:rPr>
        <w:t>.</w:t>
      </w:r>
    </w:p>
    <w:p w:rsidR="00377BF6" w:rsidRDefault="00377BF6" w:rsidP="009B636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6365" w:rsidRPr="00377BF6" w:rsidRDefault="009B6365" w:rsidP="009B636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377BF6">
        <w:rPr>
          <w:rFonts w:ascii="Times New Roman" w:hAnsi="Times New Roman"/>
          <w:b/>
          <w:sz w:val="28"/>
          <w:szCs w:val="28"/>
        </w:rPr>
        <w:t>Лечение заболеваний детского возраста</w:t>
      </w:r>
    </w:p>
    <w:p w:rsidR="009B6365" w:rsidRPr="001C1AAC" w:rsidRDefault="009B6365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Рахит (клиническая картина, принципы лечения, ухода)</w:t>
      </w:r>
    </w:p>
    <w:p w:rsidR="009B6365" w:rsidRPr="001C1AAC" w:rsidRDefault="009B6365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 xml:space="preserve">Геморрагический </w:t>
      </w:r>
      <w:proofErr w:type="spellStart"/>
      <w:r w:rsidRPr="001C1AAC">
        <w:rPr>
          <w:rFonts w:ascii="Times New Roman" w:hAnsi="Times New Roman"/>
          <w:sz w:val="28"/>
          <w:szCs w:val="28"/>
        </w:rPr>
        <w:t>васкулит</w:t>
      </w:r>
      <w:proofErr w:type="spellEnd"/>
    </w:p>
    <w:p w:rsidR="009B6365" w:rsidRPr="001C1AAC" w:rsidRDefault="009B6365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Тромбоцитопеническая пурпура</w:t>
      </w:r>
    </w:p>
    <w:p w:rsidR="004D2CE8" w:rsidRPr="001C1AAC" w:rsidRDefault="004D2CE8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 xml:space="preserve">Ревматизм, </w:t>
      </w:r>
      <w:proofErr w:type="spellStart"/>
      <w:r w:rsidRPr="001C1AAC">
        <w:rPr>
          <w:rFonts w:ascii="Times New Roman" w:hAnsi="Times New Roman"/>
          <w:sz w:val="28"/>
          <w:szCs w:val="28"/>
        </w:rPr>
        <w:t>эндомиокардит</w:t>
      </w:r>
      <w:proofErr w:type="spellEnd"/>
    </w:p>
    <w:p w:rsidR="009B6365" w:rsidRPr="001C1AAC" w:rsidRDefault="009B6365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Заболевания желудочно-кишечного тракта (гастродуоденит, дискинезия желчев</w:t>
      </w:r>
      <w:r w:rsidRPr="001C1AAC">
        <w:rPr>
          <w:rFonts w:ascii="Times New Roman" w:hAnsi="Times New Roman"/>
          <w:sz w:val="28"/>
          <w:szCs w:val="28"/>
        </w:rPr>
        <w:t>ы</w:t>
      </w:r>
      <w:r w:rsidRPr="001C1AAC">
        <w:rPr>
          <w:rFonts w:ascii="Times New Roman" w:hAnsi="Times New Roman"/>
          <w:sz w:val="28"/>
          <w:szCs w:val="28"/>
        </w:rPr>
        <w:t>водящих путей)</w:t>
      </w:r>
    </w:p>
    <w:p w:rsidR="009B6365" w:rsidRPr="001C1AAC" w:rsidRDefault="009B6365" w:rsidP="009B636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Детские инфекции (корь, краснуха)</w:t>
      </w:r>
    </w:p>
    <w:p w:rsidR="004D2CE8" w:rsidRPr="001C1AAC" w:rsidRDefault="004D2CE8" w:rsidP="004D2CE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CE8" w:rsidRPr="001C1AAC" w:rsidRDefault="004D2CE8" w:rsidP="004D2CE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Лечение заболеваний нервной системы</w:t>
      </w:r>
    </w:p>
    <w:p w:rsidR="00C30C5A" w:rsidRPr="001C1AAC" w:rsidRDefault="00C30C5A" w:rsidP="00C30C5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Пояснично-крестцовый радикулит</w:t>
      </w:r>
    </w:p>
    <w:p w:rsidR="00C30C5A" w:rsidRPr="001C1AAC" w:rsidRDefault="00C30C5A" w:rsidP="00C30C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C5A" w:rsidRPr="001C1AAC" w:rsidRDefault="00C30C5A" w:rsidP="00C30C5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Лечение хирургических заболеваний</w:t>
      </w:r>
    </w:p>
    <w:p w:rsidR="00C30C5A" w:rsidRPr="001C1AAC" w:rsidRDefault="00C30C5A" w:rsidP="00C30C5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Воспалительные хирургические заболевания кожи, подкожной клетчатки. Возмо</w:t>
      </w:r>
      <w:r w:rsidRPr="001C1AAC">
        <w:rPr>
          <w:rFonts w:ascii="Times New Roman" w:hAnsi="Times New Roman"/>
          <w:sz w:val="28"/>
          <w:szCs w:val="28"/>
        </w:rPr>
        <w:t>ж</w:t>
      </w:r>
      <w:r w:rsidRPr="001C1AAC">
        <w:rPr>
          <w:rFonts w:ascii="Times New Roman" w:hAnsi="Times New Roman"/>
          <w:sz w:val="28"/>
          <w:szCs w:val="28"/>
        </w:rPr>
        <w:t>ные осложнения.</w:t>
      </w:r>
    </w:p>
    <w:p w:rsidR="00C30C5A" w:rsidRPr="001C1AAC" w:rsidRDefault="00C30C5A" w:rsidP="00C30C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C5A" w:rsidRPr="001C1AAC" w:rsidRDefault="00C30C5A" w:rsidP="00C30C5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>Оказание акушерско-гинекологической помощи</w:t>
      </w:r>
    </w:p>
    <w:p w:rsidR="00C30C5A" w:rsidRPr="001C1AAC" w:rsidRDefault="00C30C5A" w:rsidP="00C30C5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1AAC">
        <w:rPr>
          <w:rFonts w:ascii="Times New Roman" w:hAnsi="Times New Roman"/>
          <w:sz w:val="28"/>
          <w:szCs w:val="28"/>
        </w:rPr>
        <w:t>Патология первой половины беременности</w:t>
      </w:r>
    </w:p>
    <w:p w:rsidR="00DD6044" w:rsidRPr="001C1AAC" w:rsidRDefault="00DD6044" w:rsidP="004774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6044" w:rsidRPr="001C1AAC" w:rsidRDefault="00DD6044" w:rsidP="004774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6044" w:rsidRPr="001C1AAC" w:rsidRDefault="00DD6044" w:rsidP="004774D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C1AAC">
        <w:rPr>
          <w:rFonts w:ascii="Times New Roman" w:hAnsi="Times New Roman"/>
          <w:b/>
          <w:sz w:val="28"/>
          <w:szCs w:val="28"/>
        </w:rPr>
        <w:t xml:space="preserve">Манипуляции 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Фиксация стерильной повязки. Наложение </w:t>
      </w:r>
      <w:proofErr w:type="spell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клеоловой</w:t>
      </w:r>
      <w:proofErr w:type="spell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повязки.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повязки на все пальцы кисти (рыцарская перчатка)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hAnsi="Times New Roman"/>
          <w:bCs/>
          <w:sz w:val="28"/>
          <w:szCs w:val="28"/>
        </w:rPr>
        <w:t xml:space="preserve">Наложение мягкой повязки </w:t>
      </w:r>
      <w:r w:rsidRPr="001C1AAC">
        <w:rPr>
          <w:rFonts w:ascii="Times New Roman" w:hAnsi="Times New Roman"/>
          <w:sz w:val="28"/>
          <w:szCs w:val="28"/>
        </w:rPr>
        <w:t>«</w:t>
      </w:r>
      <w:proofErr w:type="spellStart"/>
      <w:r w:rsidRPr="001C1AAC">
        <w:rPr>
          <w:rFonts w:ascii="Times New Roman" w:hAnsi="Times New Roman"/>
          <w:sz w:val="28"/>
          <w:szCs w:val="28"/>
        </w:rPr>
        <w:t>Дезо</w:t>
      </w:r>
      <w:proofErr w:type="spellEnd"/>
      <w:r w:rsidRPr="001C1AAC">
        <w:rPr>
          <w:rFonts w:ascii="Times New Roman" w:hAnsi="Times New Roman"/>
          <w:sz w:val="28"/>
          <w:szCs w:val="28"/>
        </w:rPr>
        <w:t>».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давящей повязки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повязки «варежка» на все пальцы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крестообразной повязки на затылок и шею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повязки «Чепец»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расходящейся «черепашьей» повязки на локтевой сустав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сходящейся «черепашьей» повязки на коленный сустав</w:t>
      </w:r>
    </w:p>
    <w:p w:rsidR="005D4BD0" w:rsidRPr="001C1AAC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повязки на один глаз (монокулярная).</w:t>
      </w:r>
    </w:p>
    <w:p w:rsidR="005D4BD0" w:rsidRDefault="005D4BD0" w:rsidP="005D4BD0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бинтовой повязки на голень (спиралевидная повязка)</w:t>
      </w:r>
    </w:p>
    <w:p w:rsidR="00377BF6" w:rsidRPr="001C1AAC" w:rsidRDefault="00377BF6" w:rsidP="00377BF6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сходящейся «черепашьей» повязки на локтевой сустав</w:t>
      </w:r>
    </w:p>
    <w:p w:rsidR="00377BF6" w:rsidRPr="001C1AAC" w:rsidRDefault="00377BF6" w:rsidP="00377BF6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мягкой повязки на голеностопный сустав</w:t>
      </w:r>
    </w:p>
    <w:p w:rsidR="00377BF6" w:rsidRPr="001C1AAC" w:rsidRDefault="00377BF6" w:rsidP="00377BF6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Эластическая компрессия нижних конечностей. Алгоритм </w:t>
      </w:r>
      <w:proofErr w:type="spell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бинтования</w:t>
      </w:r>
      <w:proofErr w:type="spell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ног эласт</w:t>
      </w: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ческим бинтом</w:t>
      </w:r>
    </w:p>
    <w:p w:rsidR="00377BF6" w:rsidRPr="001C1AAC" w:rsidRDefault="00377BF6" w:rsidP="00377BF6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Наложение колосовидной повязки на плечевой сустав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Внутривенное капельное введение лекарственных средств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Внутривенное струйное введение лекарственных средств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Внутримышечное введение лекарственных средств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и набор в шприц инсулина, и п/</w:t>
      </w:r>
      <w:proofErr w:type="gram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к введения</w:t>
      </w:r>
      <w:proofErr w:type="gram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инсулина (32ЕД)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Разведение и набор в шприц антибиотика, и в/м введение лекарственного средства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Расчет и набор в шприц инсулина, и п/</w:t>
      </w:r>
      <w:proofErr w:type="gram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к введения</w:t>
      </w:r>
      <w:proofErr w:type="gram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инсулина (16ЕД)</w:t>
      </w:r>
    </w:p>
    <w:p w:rsidR="00706859" w:rsidRPr="001C1AAC" w:rsidRDefault="00706859" w:rsidP="00706859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Подкожное введение лекарственных средств (5000 ЕД гепарина)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Уход за внешним мочевым катетером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Уход за послеоперационной раной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 и пальпация молочной железы. Обучение пациентки </w:t>
      </w:r>
      <w:proofErr w:type="spell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самоосмотру</w:t>
      </w:r>
      <w:proofErr w:type="spellEnd"/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Смазывание слизистой глотки лекарственными веществами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Введение лекарственных средств в нос</w:t>
      </w:r>
    </w:p>
    <w:p w:rsidR="00DD6044" w:rsidRPr="001C1AAC" w:rsidRDefault="00DD6044" w:rsidP="00DD6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Введение лекарственных средств в уши</w:t>
      </w:r>
    </w:p>
    <w:p w:rsidR="00D91181" w:rsidRPr="001C1AAC" w:rsidRDefault="00D91181" w:rsidP="00D91181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Проведение утреннего туалета грудного ребенка (глаз, носовых ходов, полости рта, нару</w:t>
      </w: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ных слуховых проходов)</w:t>
      </w:r>
    </w:p>
    <w:p w:rsidR="00D91181" w:rsidRPr="001C1AAC" w:rsidRDefault="00D91181" w:rsidP="00D91181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Закапывание капель и закладывание мази в глаза детям</w:t>
      </w:r>
    </w:p>
    <w:p w:rsidR="00D91181" w:rsidRPr="001C1AAC" w:rsidRDefault="00D91181" w:rsidP="00D91181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Сбора мочи на пробу по Нечипоренко у детей</w:t>
      </w:r>
    </w:p>
    <w:p w:rsidR="00D91181" w:rsidRPr="001C1AAC" w:rsidRDefault="009B6365" w:rsidP="009B6365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Взятие кала на бактериологическое исследование у детей</w:t>
      </w:r>
    </w:p>
    <w:p w:rsidR="009B6365" w:rsidRPr="001C1AAC" w:rsidRDefault="009B6365" w:rsidP="009B6365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Лечебная ванна ребенку при </w:t>
      </w:r>
      <w:proofErr w:type="spell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атопическом</w:t>
      </w:r>
      <w:proofErr w:type="spell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дерматите</w:t>
      </w:r>
    </w:p>
    <w:p w:rsidR="009B6365" w:rsidRPr="001C1AAC" w:rsidRDefault="009B6365" w:rsidP="009B6365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Взятие соскоба с </w:t>
      </w:r>
      <w:proofErr w:type="spellStart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перианальных</w:t>
      </w:r>
      <w:proofErr w:type="spellEnd"/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складок на энтеробиоз</w:t>
      </w:r>
    </w:p>
    <w:p w:rsidR="009B6365" w:rsidRPr="001C1AAC" w:rsidRDefault="009B6365" w:rsidP="009B6365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Измерения АД, исследования пульса, исследование дыхания (ЧДД)</w:t>
      </w:r>
    </w:p>
    <w:p w:rsidR="004D2CE8" w:rsidRPr="001C1AAC" w:rsidRDefault="004D2CE8" w:rsidP="004D2CE8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Взятия мазка из зева и носа для бактериологического исследования</w:t>
      </w:r>
    </w:p>
    <w:p w:rsidR="00C30C5A" w:rsidRPr="001C1AAC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Перевязки при гнойных заболеваниях кожи и подкожной клетчатки</w:t>
      </w:r>
    </w:p>
    <w:p w:rsidR="00C30C5A" w:rsidRPr="001C1AAC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Обработка слизистой полости рта при стоматитах у детей</w:t>
      </w:r>
    </w:p>
    <w:p w:rsidR="00C30C5A" w:rsidRPr="001C1AAC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Перевязки при нарушениях целостности кожных покровов</w:t>
      </w:r>
    </w:p>
    <w:p w:rsidR="00C30C5A" w:rsidRPr="001C1AAC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Обработка кожных складок для профилактики опрелостей у грудного ребенка</w:t>
      </w:r>
    </w:p>
    <w:p w:rsidR="00C30C5A" w:rsidRPr="001C1AAC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Измерение размеров таза беременной</w:t>
      </w:r>
    </w:p>
    <w:p w:rsidR="00C30C5A" w:rsidRDefault="00C30C5A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C">
        <w:rPr>
          <w:rFonts w:ascii="Times New Roman" w:eastAsia="Times New Roman" w:hAnsi="Times New Roman"/>
          <w:sz w:val="28"/>
          <w:szCs w:val="28"/>
          <w:lang w:eastAsia="ru-RU"/>
        </w:rPr>
        <w:t>Уход за пупочной ранкой новорожденного</w:t>
      </w:r>
    </w:p>
    <w:p w:rsidR="00F3796D" w:rsidRPr="00CA3781" w:rsidRDefault="00F3796D" w:rsidP="00C30C5A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781">
        <w:rPr>
          <w:rFonts w:ascii="Times New Roman" w:eastAsia="Times New Roman" w:hAnsi="Times New Roman"/>
          <w:sz w:val="28"/>
          <w:szCs w:val="28"/>
          <w:lang w:eastAsia="ru-RU"/>
        </w:rPr>
        <w:t>Приемы Леопольда</w:t>
      </w:r>
    </w:p>
    <w:p w:rsidR="00DD6044" w:rsidRPr="001C1AAC" w:rsidRDefault="00DD6044" w:rsidP="00DD60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D6044" w:rsidRPr="001C1AAC" w:rsidSect="009E3CB1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F8" w:rsidRDefault="001F10F8" w:rsidP="00663AF3">
      <w:pPr>
        <w:spacing w:after="0" w:line="240" w:lineRule="auto"/>
      </w:pPr>
      <w:r>
        <w:separator/>
      </w:r>
    </w:p>
  </w:endnote>
  <w:endnote w:type="continuationSeparator" w:id="0">
    <w:p w:rsidR="001F10F8" w:rsidRDefault="001F10F8" w:rsidP="0066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F8" w:rsidRDefault="001F10F8" w:rsidP="00663AF3">
      <w:pPr>
        <w:spacing w:after="0" w:line="240" w:lineRule="auto"/>
      </w:pPr>
      <w:r>
        <w:separator/>
      </w:r>
    </w:p>
  </w:footnote>
  <w:footnote w:type="continuationSeparator" w:id="0">
    <w:p w:rsidR="001F10F8" w:rsidRDefault="001F10F8" w:rsidP="0066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6D9" w:rsidRDefault="009B26D9" w:rsidP="006D7EC4">
    <w:pPr>
      <w:pStyle w:val="a4"/>
      <w:pBdr>
        <w:bottom w:val="thickThinSmallGap" w:sz="24" w:space="1" w:color="622423"/>
      </w:pBdr>
      <w:spacing w:after="0" w:line="240" w:lineRule="auto"/>
      <w:rPr>
        <w:rFonts w:ascii="Times New Roman" w:hAnsi="Times New Roman"/>
        <w:color w:val="FF0000"/>
        <w:sz w:val="8"/>
        <w:szCs w:val="8"/>
      </w:rPr>
    </w:pPr>
  </w:p>
  <w:p w:rsidR="009B26D9" w:rsidRPr="009B26D9" w:rsidRDefault="009B26D9" w:rsidP="009B26D9">
    <w:pPr>
      <w:spacing w:after="0"/>
      <w:rPr>
        <w:rFonts w:ascii="Times New Roman" w:hAnsi="Times New Roman"/>
        <w:color w:val="FF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C1D"/>
    <w:multiLevelType w:val="hybridMultilevel"/>
    <w:tmpl w:val="1A5A6D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C1BBC"/>
    <w:multiLevelType w:val="hybridMultilevel"/>
    <w:tmpl w:val="02E8EBEE"/>
    <w:lvl w:ilvl="0" w:tplc="C00E7A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528E"/>
    <w:multiLevelType w:val="hybridMultilevel"/>
    <w:tmpl w:val="C40ED2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B6B4B"/>
    <w:multiLevelType w:val="hybridMultilevel"/>
    <w:tmpl w:val="F91C2D4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A12759"/>
    <w:multiLevelType w:val="hybridMultilevel"/>
    <w:tmpl w:val="91F87A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80A9B"/>
    <w:multiLevelType w:val="hybridMultilevel"/>
    <w:tmpl w:val="1160D2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53863"/>
    <w:multiLevelType w:val="hybridMultilevel"/>
    <w:tmpl w:val="39D4E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33C8A"/>
    <w:multiLevelType w:val="hybridMultilevel"/>
    <w:tmpl w:val="141A792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2D70EF1"/>
    <w:multiLevelType w:val="hybridMultilevel"/>
    <w:tmpl w:val="9AFA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0DBE"/>
    <w:multiLevelType w:val="hybridMultilevel"/>
    <w:tmpl w:val="BFFE0D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9E5779"/>
    <w:multiLevelType w:val="hybridMultilevel"/>
    <w:tmpl w:val="0BA40A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196782"/>
    <w:multiLevelType w:val="hybridMultilevel"/>
    <w:tmpl w:val="7C6CB0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F2740E"/>
    <w:multiLevelType w:val="hybridMultilevel"/>
    <w:tmpl w:val="38D0F5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F744EB"/>
    <w:multiLevelType w:val="hybridMultilevel"/>
    <w:tmpl w:val="7E0C36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7761FA"/>
    <w:multiLevelType w:val="hybridMultilevel"/>
    <w:tmpl w:val="3034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1D6D"/>
    <w:multiLevelType w:val="hybridMultilevel"/>
    <w:tmpl w:val="44028D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F632FAE"/>
    <w:multiLevelType w:val="hybridMultilevel"/>
    <w:tmpl w:val="CF740E54"/>
    <w:lvl w:ilvl="0" w:tplc="08EA4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9767B"/>
    <w:multiLevelType w:val="hybridMultilevel"/>
    <w:tmpl w:val="267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93BE2"/>
    <w:multiLevelType w:val="hybridMultilevel"/>
    <w:tmpl w:val="C4A8009A"/>
    <w:lvl w:ilvl="0" w:tplc="6DE2DC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C48B1"/>
    <w:multiLevelType w:val="hybridMultilevel"/>
    <w:tmpl w:val="FECC96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DB26A6"/>
    <w:multiLevelType w:val="hybridMultilevel"/>
    <w:tmpl w:val="5F7C8828"/>
    <w:lvl w:ilvl="0" w:tplc="A7FE3F7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20"/>
  </w:num>
  <w:num w:numId="12">
    <w:abstractNumId w:val="18"/>
  </w:num>
  <w:num w:numId="13">
    <w:abstractNumId w:val="7"/>
  </w:num>
  <w:num w:numId="14">
    <w:abstractNumId w:val="19"/>
  </w:num>
  <w:num w:numId="15">
    <w:abstractNumId w:val="13"/>
  </w:num>
  <w:num w:numId="16">
    <w:abstractNumId w:val="3"/>
  </w:num>
  <w:num w:numId="17">
    <w:abstractNumId w:val="9"/>
  </w:num>
  <w:num w:numId="18">
    <w:abstractNumId w:val="15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B9"/>
    <w:rsid w:val="000404D5"/>
    <w:rsid w:val="00054716"/>
    <w:rsid w:val="00056F1F"/>
    <w:rsid w:val="00064C0F"/>
    <w:rsid w:val="00070E93"/>
    <w:rsid w:val="000A6038"/>
    <w:rsid w:val="000A7E5E"/>
    <w:rsid w:val="00120099"/>
    <w:rsid w:val="0012282C"/>
    <w:rsid w:val="00144AA6"/>
    <w:rsid w:val="00145662"/>
    <w:rsid w:val="00152418"/>
    <w:rsid w:val="00173878"/>
    <w:rsid w:val="001814C7"/>
    <w:rsid w:val="00194E2F"/>
    <w:rsid w:val="001A1182"/>
    <w:rsid w:val="001C1AAC"/>
    <w:rsid w:val="001D0E1D"/>
    <w:rsid w:val="001D4C92"/>
    <w:rsid w:val="001D5C30"/>
    <w:rsid w:val="001F10F8"/>
    <w:rsid w:val="00202A12"/>
    <w:rsid w:val="00212041"/>
    <w:rsid w:val="0022251A"/>
    <w:rsid w:val="0024379F"/>
    <w:rsid w:val="00251DB7"/>
    <w:rsid w:val="0026385F"/>
    <w:rsid w:val="00271D20"/>
    <w:rsid w:val="00280A0F"/>
    <w:rsid w:val="00284F54"/>
    <w:rsid w:val="002A79AD"/>
    <w:rsid w:val="002A7F60"/>
    <w:rsid w:val="002C758C"/>
    <w:rsid w:val="002F18D8"/>
    <w:rsid w:val="00307DF6"/>
    <w:rsid w:val="00332A5E"/>
    <w:rsid w:val="003403D1"/>
    <w:rsid w:val="003458CA"/>
    <w:rsid w:val="00365CF8"/>
    <w:rsid w:val="00374C3E"/>
    <w:rsid w:val="00377BF6"/>
    <w:rsid w:val="003804C5"/>
    <w:rsid w:val="00385BE2"/>
    <w:rsid w:val="003A0F0D"/>
    <w:rsid w:val="003B1696"/>
    <w:rsid w:val="003D23F0"/>
    <w:rsid w:val="00433C44"/>
    <w:rsid w:val="00445355"/>
    <w:rsid w:val="00454EE2"/>
    <w:rsid w:val="004774DF"/>
    <w:rsid w:val="004A22C8"/>
    <w:rsid w:val="004D2CE8"/>
    <w:rsid w:val="004E2627"/>
    <w:rsid w:val="004F2319"/>
    <w:rsid w:val="0050263C"/>
    <w:rsid w:val="00513259"/>
    <w:rsid w:val="005132EE"/>
    <w:rsid w:val="00524556"/>
    <w:rsid w:val="0054409E"/>
    <w:rsid w:val="0058087D"/>
    <w:rsid w:val="00581926"/>
    <w:rsid w:val="0059141A"/>
    <w:rsid w:val="005A72A9"/>
    <w:rsid w:val="005B411B"/>
    <w:rsid w:val="005C6FF5"/>
    <w:rsid w:val="005D2578"/>
    <w:rsid w:val="005D4BD0"/>
    <w:rsid w:val="005E049A"/>
    <w:rsid w:val="005F1E74"/>
    <w:rsid w:val="00647F95"/>
    <w:rsid w:val="00652AA0"/>
    <w:rsid w:val="0065426F"/>
    <w:rsid w:val="0065606D"/>
    <w:rsid w:val="006570AA"/>
    <w:rsid w:val="00663AF3"/>
    <w:rsid w:val="00664862"/>
    <w:rsid w:val="00664C2A"/>
    <w:rsid w:val="0069140A"/>
    <w:rsid w:val="0069420C"/>
    <w:rsid w:val="006961DB"/>
    <w:rsid w:val="006B4389"/>
    <w:rsid w:val="006D7EC4"/>
    <w:rsid w:val="006E0CD2"/>
    <w:rsid w:val="00706859"/>
    <w:rsid w:val="0071411D"/>
    <w:rsid w:val="007314CF"/>
    <w:rsid w:val="007451C3"/>
    <w:rsid w:val="007453BE"/>
    <w:rsid w:val="007C4F5A"/>
    <w:rsid w:val="007E1707"/>
    <w:rsid w:val="007F4DCC"/>
    <w:rsid w:val="008006B2"/>
    <w:rsid w:val="00807AA0"/>
    <w:rsid w:val="00835907"/>
    <w:rsid w:val="00860655"/>
    <w:rsid w:val="0086213B"/>
    <w:rsid w:val="0086547D"/>
    <w:rsid w:val="0088575C"/>
    <w:rsid w:val="0089552C"/>
    <w:rsid w:val="008A154B"/>
    <w:rsid w:val="008D64B5"/>
    <w:rsid w:val="008E1AD7"/>
    <w:rsid w:val="008E4B1C"/>
    <w:rsid w:val="009232D9"/>
    <w:rsid w:val="00925044"/>
    <w:rsid w:val="009A2F0F"/>
    <w:rsid w:val="009B26D9"/>
    <w:rsid w:val="009B6365"/>
    <w:rsid w:val="009C0566"/>
    <w:rsid w:val="009C4D2C"/>
    <w:rsid w:val="009C5540"/>
    <w:rsid w:val="009E3CB1"/>
    <w:rsid w:val="009E6109"/>
    <w:rsid w:val="00A17836"/>
    <w:rsid w:val="00A17A50"/>
    <w:rsid w:val="00A2568D"/>
    <w:rsid w:val="00A347AB"/>
    <w:rsid w:val="00A41954"/>
    <w:rsid w:val="00A77205"/>
    <w:rsid w:val="00A863D0"/>
    <w:rsid w:val="00A87002"/>
    <w:rsid w:val="00AB22AC"/>
    <w:rsid w:val="00AC3CA5"/>
    <w:rsid w:val="00AD200F"/>
    <w:rsid w:val="00AE6117"/>
    <w:rsid w:val="00B02C82"/>
    <w:rsid w:val="00B05FB3"/>
    <w:rsid w:val="00B10CA0"/>
    <w:rsid w:val="00B267C8"/>
    <w:rsid w:val="00B2780E"/>
    <w:rsid w:val="00B4501F"/>
    <w:rsid w:val="00B65CB9"/>
    <w:rsid w:val="00B802EF"/>
    <w:rsid w:val="00B93F9B"/>
    <w:rsid w:val="00B9636E"/>
    <w:rsid w:val="00BD6994"/>
    <w:rsid w:val="00C145C9"/>
    <w:rsid w:val="00C22CA1"/>
    <w:rsid w:val="00C24C34"/>
    <w:rsid w:val="00C30C5A"/>
    <w:rsid w:val="00C46952"/>
    <w:rsid w:val="00C83502"/>
    <w:rsid w:val="00CA3781"/>
    <w:rsid w:val="00CA7037"/>
    <w:rsid w:val="00CC5010"/>
    <w:rsid w:val="00CE0944"/>
    <w:rsid w:val="00CF1147"/>
    <w:rsid w:val="00CF67C6"/>
    <w:rsid w:val="00D07087"/>
    <w:rsid w:val="00D14EBF"/>
    <w:rsid w:val="00D22BE7"/>
    <w:rsid w:val="00D60974"/>
    <w:rsid w:val="00D75B87"/>
    <w:rsid w:val="00D81617"/>
    <w:rsid w:val="00D81CB4"/>
    <w:rsid w:val="00D91181"/>
    <w:rsid w:val="00D9249C"/>
    <w:rsid w:val="00DD24F6"/>
    <w:rsid w:val="00DD34FD"/>
    <w:rsid w:val="00DD55FB"/>
    <w:rsid w:val="00DD6044"/>
    <w:rsid w:val="00E0000B"/>
    <w:rsid w:val="00E30141"/>
    <w:rsid w:val="00E87121"/>
    <w:rsid w:val="00E90303"/>
    <w:rsid w:val="00E93117"/>
    <w:rsid w:val="00EB4A86"/>
    <w:rsid w:val="00EC1D1F"/>
    <w:rsid w:val="00F21B27"/>
    <w:rsid w:val="00F3796D"/>
    <w:rsid w:val="00F97656"/>
    <w:rsid w:val="00FC7BBE"/>
    <w:rsid w:val="00FD48AA"/>
    <w:rsid w:val="00FE2B8B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D018-EE7B-4E31-8157-A622D4E4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3A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63A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63A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63AF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6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63AF3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адание"/>
    <w:basedOn w:val="a"/>
    <w:rsid w:val="0065606D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c">
    <w:name w:val="задача"/>
    <w:basedOn w:val="a"/>
    <w:rsid w:val="0065606D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65606D"/>
    <w:pPr>
      <w:ind w:left="720"/>
      <w:contextualSpacing/>
    </w:pPr>
    <w:rPr>
      <w:rFonts w:eastAsia="Times New Roman"/>
    </w:rPr>
  </w:style>
  <w:style w:type="table" w:styleId="ad">
    <w:name w:val="Table Grid"/>
    <w:basedOn w:val="a1"/>
    <w:uiPriority w:val="59"/>
    <w:rsid w:val="00A17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F3DA-46B8-4969-9D96-2A0740FD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1Med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</cp:revision>
  <cp:lastPrinted>2018-01-23T11:50:00Z</cp:lastPrinted>
  <dcterms:created xsi:type="dcterms:W3CDTF">2025-11-11T07:51:00Z</dcterms:created>
  <dcterms:modified xsi:type="dcterms:W3CDTF">2025-11-11T07:51:00Z</dcterms:modified>
</cp:coreProperties>
</file>