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AFA41F" w14:textId="5C455369" w:rsidR="006F6BC8" w:rsidRDefault="00EF4826" w:rsidP="00E72F5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4DC4">
        <w:rPr>
          <w:rFonts w:ascii="Times New Roman" w:hAnsi="Times New Roman" w:cs="Times New Roman"/>
          <w:b/>
          <w:sz w:val="28"/>
          <w:szCs w:val="28"/>
        </w:rPr>
        <w:t>Вопросы для экзамена ПМ 04</w:t>
      </w:r>
    </w:p>
    <w:p w14:paraId="169FFCD6" w14:textId="00D9493A" w:rsidR="002C6E89" w:rsidRPr="00354DC4" w:rsidRDefault="00EF4826" w:rsidP="00EF482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4DC4">
        <w:rPr>
          <w:rFonts w:ascii="Times New Roman" w:hAnsi="Times New Roman" w:cs="Times New Roman"/>
          <w:b/>
          <w:sz w:val="28"/>
          <w:szCs w:val="28"/>
        </w:rPr>
        <w:t>«</w:t>
      </w:r>
      <w:r w:rsidR="00A10A91">
        <w:rPr>
          <w:rFonts w:ascii="Times New Roman" w:hAnsi="Times New Roman" w:cs="Times New Roman"/>
          <w:b/>
          <w:sz w:val="28"/>
          <w:szCs w:val="28"/>
        </w:rPr>
        <w:t xml:space="preserve">Осуществление </w:t>
      </w:r>
      <w:r w:rsidR="006F6BC8">
        <w:rPr>
          <w:rFonts w:ascii="Times New Roman" w:hAnsi="Times New Roman" w:cs="Times New Roman"/>
          <w:b/>
          <w:sz w:val="28"/>
          <w:szCs w:val="28"/>
        </w:rPr>
        <w:t>п</w:t>
      </w:r>
      <w:r w:rsidRPr="00354DC4">
        <w:rPr>
          <w:rFonts w:ascii="Times New Roman" w:hAnsi="Times New Roman" w:cs="Times New Roman"/>
          <w:b/>
          <w:sz w:val="28"/>
          <w:szCs w:val="28"/>
        </w:rPr>
        <w:t>рофилакти</w:t>
      </w:r>
      <w:r w:rsidR="005605AE" w:rsidRPr="00354DC4">
        <w:rPr>
          <w:rFonts w:ascii="Times New Roman" w:hAnsi="Times New Roman" w:cs="Times New Roman"/>
          <w:b/>
          <w:sz w:val="28"/>
          <w:szCs w:val="28"/>
        </w:rPr>
        <w:t>ческ</w:t>
      </w:r>
      <w:r w:rsidR="00A10A91">
        <w:rPr>
          <w:rFonts w:ascii="Times New Roman" w:hAnsi="Times New Roman" w:cs="Times New Roman"/>
          <w:b/>
          <w:sz w:val="28"/>
          <w:szCs w:val="28"/>
        </w:rPr>
        <w:t xml:space="preserve">ой </w:t>
      </w:r>
      <w:r w:rsidR="005605AE" w:rsidRPr="00354DC4">
        <w:rPr>
          <w:rFonts w:ascii="Times New Roman" w:hAnsi="Times New Roman" w:cs="Times New Roman"/>
          <w:b/>
          <w:sz w:val="28"/>
          <w:szCs w:val="28"/>
        </w:rPr>
        <w:t>деятельност</w:t>
      </w:r>
      <w:r w:rsidR="006F6BC8">
        <w:rPr>
          <w:rFonts w:ascii="Times New Roman" w:hAnsi="Times New Roman" w:cs="Times New Roman"/>
          <w:b/>
          <w:sz w:val="28"/>
          <w:szCs w:val="28"/>
        </w:rPr>
        <w:t>и</w:t>
      </w:r>
      <w:r w:rsidRPr="00354DC4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14:paraId="12B35C16" w14:textId="77777777" w:rsidR="005605AE" w:rsidRPr="00354DC4" w:rsidRDefault="005605AE" w:rsidP="00EF482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4DC4">
        <w:rPr>
          <w:rFonts w:ascii="Times New Roman" w:hAnsi="Times New Roman" w:cs="Times New Roman"/>
          <w:b/>
          <w:sz w:val="28"/>
          <w:szCs w:val="28"/>
        </w:rPr>
        <w:t>Специальность – лечебное дело</w:t>
      </w:r>
    </w:p>
    <w:p w14:paraId="4E8121EC" w14:textId="77777777" w:rsidR="002F6DF9" w:rsidRPr="00354DC4" w:rsidRDefault="002F6DF9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Гигиеническое воспитание. Роль фельдшера  в гигиеническом  воспитании населения.</w:t>
      </w:r>
    </w:p>
    <w:p w14:paraId="4E6E4154" w14:textId="77777777" w:rsidR="002F6DF9" w:rsidRPr="00354DC4" w:rsidRDefault="002F6DF9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Принципы санитарного просвещения при работе фельдшера с населением.</w:t>
      </w:r>
    </w:p>
    <w:p w14:paraId="2FC88799" w14:textId="77777777" w:rsidR="003B3EE6" w:rsidRPr="00354DC4" w:rsidRDefault="003B3EE6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 xml:space="preserve">Перечислите диагностические критерии факторов риска </w:t>
      </w:r>
      <w:proofErr w:type="gramStart"/>
      <w:r w:rsidRPr="00354DC4">
        <w:rPr>
          <w:rFonts w:ascii="Times New Roman" w:hAnsi="Times New Roman" w:cs="Times New Roman"/>
          <w:sz w:val="28"/>
          <w:szCs w:val="28"/>
        </w:rPr>
        <w:t>развития  хронических</w:t>
      </w:r>
      <w:proofErr w:type="gramEnd"/>
      <w:r w:rsidRPr="00354DC4">
        <w:rPr>
          <w:rFonts w:ascii="Times New Roman" w:hAnsi="Times New Roman" w:cs="Times New Roman"/>
          <w:sz w:val="28"/>
          <w:szCs w:val="28"/>
        </w:rPr>
        <w:t xml:space="preserve"> неинфекционных заболеваний.</w:t>
      </w:r>
    </w:p>
    <w:p w14:paraId="3B06D7BE" w14:textId="77777777" w:rsidR="003B3EE6" w:rsidRPr="00354DC4" w:rsidRDefault="003B3EE6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Определите цели  и задачи профилактики</w:t>
      </w:r>
    </w:p>
    <w:p w14:paraId="108F61BA" w14:textId="77777777" w:rsidR="003B3EE6" w:rsidRPr="00354DC4" w:rsidRDefault="003B3EE6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 xml:space="preserve">Охарактеризуйте направления фельдшера ФАП  при работе со здоровыми людьми. </w:t>
      </w:r>
    </w:p>
    <w:p w14:paraId="67A4DDE8" w14:textId="77777777" w:rsidR="002F6DF9" w:rsidRPr="00354DC4" w:rsidRDefault="002F6DF9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 xml:space="preserve">Учреждения по проведению профилактики </w:t>
      </w:r>
    </w:p>
    <w:p w14:paraId="09AB4812" w14:textId="77777777" w:rsidR="002F6DF9" w:rsidRPr="00354DC4" w:rsidRDefault="002F6DF9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Медицинская профилактика. Мероприятия, проводимые фельдшером.</w:t>
      </w:r>
    </w:p>
    <w:p w14:paraId="0AF8A15A" w14:textId="77777777" w:rsidR="002F6DF9" w:rsidRPr="00354DC4" w:rsidRDefault="002F6DF9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Работа фельдшера ФАП по профилактике вредных привычек.  Влияние вредных привычек на здоровье населения</w:t>
      </w:r>
    </w:p>
    <w:p w14:paraId="7F529FC1" w14:textId="77777777" w:rsidR="002F6DF9" w:rsidRPr="00354DC4" w:rsidRDefault="002F6DF9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 xml:space="preserve">Способы сохранения  и укрепления здоровья. Роль фельдшера ФАП по работе с населением по сохранению здоровья. </w:t>
      </w:r>
    </w:p>
    <w:p w14:paraId="1FC7B9CF" w14:textId="77777777" w:rsidR="005D7D52" w:rsidRPr="00354DC4" w:rsidRDefault="005D7D52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 xml:space="preserve">Сформулируйте цели и задачи деятельности Школы здоровья. </w:t>
      </w:r>
    </w:p>
    <w:p w14:paraId="4C2FF611" w14:textId="77777777" w:rsidR="003B3EE6" w:rsidRPr="00354DC4" w:rsidRDefault="005D7D52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Цели, задачи, организация работы Центра Здоровья</w:t>
      </w:r>
    </w:p>
    <w:p w14:paraId="66FFC908" w14:textId="77777777" w:rsidR="00825CB7" w:rsidRPr="00354DC4" w:rsidRDefault="00825CB7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Перечислите основные критерии общественного здоровья.</w:t>
      </w:r>
    </w:p>
    <w:p w14:paraId="7DD03675" w14:textId="77777777" w:rsidR="00825CB7" w:rsidRPr="00354DC4" w:rsidRDefault="000C5855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Перечислите основные причины инвалидности населения и меры по профилактике</w:t>
      </w:r>
    </w:p>
    <w:p w14:paraId="37C61EB1" w14:textId="77777777" w:rsidR="000C5855" w:rsidRPr="00354DC4" w:rsidRDefault="000C5855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Перечислите основные показатели оценки здоровья населения</w:t>
      </w:r>
    </w:p>
    <w:p w14:paraId="46942D43" w14:textId="77777777" w:rsidR="000C5855" w:rsidRPr="00354DC4" w:rsidRDefault="000C5855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Здоровье сберегающая среда. Определение. Составляющие.</w:t>
      </w:r>
    </w:p>
    <w:p w14:paraId="3D994FB0" w14:textId="77777777" w:rsidR="002F6DF9" w:rsidRPr="00354DC4" w:rsidRDefault="000C5855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Направления профилактической деятельности фельдшера ФАП</w:t>
      </w:r>
      <w:r w:rsidR="002F6DF9" w:rsidRPr="00354DC4">
        <w:rPr>
          <w:rFonts w:ascii="Times New Roman" w:hAnsi="Times New Roman" w:cs="Times New Roman"/>
          <w:sz w:val="28"/>
          <w:szCs w:val="28"/>
        </w:rPr>
        <w:t>. Виды профилактических методов работы фельдшера</w:t>
      </w:r>
    </w:p>
    <w:p w14:paraId="3D92DF71" w14:textId="77777777" w:rsidR="000C5855" w:rsidRPr="00354DC4" w:rsidRDefault="000C5855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Методы и способы укрепления здоровья населения.</w:t>
      </w:r>
    </w:p>
    <w:p w14:paraId="4692B6FC" w14:textId="77777777" w:rsidR="0049156B" w:rsidRPr="00354DC4" w:rsidRDefault="0049156B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Государственные программы по сохранению и укреплению здоровья населения</w:t>
      </w:r>
    </w:p>
    <w:p w14:paraId="0582BF96" w14:textId="77777777" w:rsidR="00EC3457" w:rsidRPr="00354DC4" w:rsidRDefault="00202AAB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Здоровый образ жизни. Роль фельдшера по формированию ЗОЖ у населения.</w:t>
      </w:r>
    </w:p>
    <w:p w14:paraId="636AC7E3" w14:textId="70703805" w:rsidR="005605AE" w:rsidRPr="00354DC4" w:rsidRDefault="00EF4826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 xml:space="preserve">Дайте определение понятию «вакцинация». </w:t>
      </w:r>
      <w:r w:rsidR="005605AE" w:rsidRPr="00354DC4">
        <w:rPr>
          <w:rFonts w:ascii="Times New Roman" w:hAnsi="Times New Roman" w:cs="Times New Roman"/>
          <w:sz w:val="28"/>
          <w:szCs w:val="28"/>
        </w:rPr>
        <w:t>Дайте характеристику основным принципам вакцинации. Определите цель и задачи вакцинации.</w:t>
      </w:r>
    </w:p>
    <w:p w14:paraId="4FA8C66B" w14:textId="77777777" w:rsidR="00EF4826" w:rsidRPr="00354DC4" w:rsidRDefault="005605AE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П</w:t>
      </w:r>
      <w:r w:rsidR="00EF4826" w:rsidRPr="00354DC4">
        <w:rPr>
          <w:rFonts w:ascii="Times New Roman" w:hAnsi="Times New Roman" w:cs="Times New Roman"/>
          <w:sz w:val="28"/>
          <w:szCs w:val="28"/>
        </w:rPr>
        <w:t>оказания   к вакцинации.</w:t>
      </w:r>
      <w:r w:rsidRPr="00354DC4">
        <w:rPr>
          <w:rFonts w:ascii="Times New Roman" w:hAnsi="Times New Roman" w:cs="Times New Roman"/>
          <w:sz w:val="28"/>
          <w:szCs w:val="28"/>
        </w:rPr>
        <w:t xml:space="preserve"> Временные и абсолютные противопоказания к проведению прививок</w:t>
      </w:r>
    </w:p>
    <w:p w14:paraId="1D6AED39" w14:textId="77777777" w:rsidR="005605AE" w:rsidRPr="00354DC4" w:rsidRDefault="00EF4826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Раскройте основное содержание национального календаря профилактических прививок РФ.</w:t>
      </w:r>
      <w:r w:rsidR="005605AE" w:rsidRPr="00354DC4">
        <w:rPr>
          <w:rFonts w:ascii="Times New Roman" w:hAnsi="Times New Roman" w:cs="Times New Roman"/>
          <w:sz w:val="28"/>
          <w:szCs w:val="28"/>
        </w:rPr>
        <w:t xml:space="preserve"> Виды вакцин</w:t>
      </w:r>
    </w:p>
    <w:p w14:paraId="2A1B6A5E" w14:textId="77777777" w:rsidR="005605AE" w:rsidRPr="00354DC4" w:rsidRDefault="005605AE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Пути введения вакцин и правила их использования.</w:t>
      </w:r>
    </w:p>
    <w:p w14:paraId="78CC56A3" w14:textId="77777777" w:rsidR="00EF4826" w:rsidRPr="00354DC4" w:rsidRDefault="005605AE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EF4826" w:rsidRPr="00354DC4">
        <w:rPr>
          <w:rFonts w:ascii="Times New Roman" w:hAnsi="Times New Roman" w:cs="Times New Roman"/>
          <w:sz w:val="28"/>
          <w:szCs w:val="28"/>
        </w:rPr>
        <w:t>равила хранения и транспортировки  вакцин.</w:t>
      </w:r>
    </w:p>
    <w:p w14:paraId="522497C9" w14:textId="77777777" w:rsidR="00EF4826" w:rsidRPr="00354DC4" w:rsidRDefault="00EF4826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Перечислите требования к медицинским работникам, осуществляющим иммунопрофилактику.</w:t>
      </w:r>
    </w:p>
    <w:p w14:paraId="60DFDB80" w14:textId="77777777" w:rsidR="005605AE" w:rsidRPr="00354DC4" w:rsidRDefault="003B3EE6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Правила транспортировки и хранения вакцин</w:t>
      </w:r>
      <w:r w:rsidR="005605AE" w:rsidRPr="00354DC4">
        <w:rPr>
          <w:rFonts w:ascii="Times New Roman" w:hAnsi="Times New Roman" w:cs="Times New Roman"/>
          <w:sz w:val="28"/>
          <w:szCs w:val="28"/>
        </w:rPr>
        <w:t xml:space="preserve">. </w:t>
      </w:r>
      <w:r w:rsidR="00472DD8" w:rsidRPr="00354DC4">
        <w:rPr>
          <w:rFonts w:ascii="Times New Roman" w:hAnsi="Times New Roman" w:cs="Times New Roman"/>
          <w:sz w:val="28"/>
          <w:szCs w:val="28"/>
        </w:rPr>
        <w:t>«</w:t>
      </w:r>
      <w:r w:rsidR="005605AE" w:rsidRPr="00354DC4">
        <w:rPr>
          <w:rFonts w:ascii="Times New Roman" w:hAnsi="Times New Roman" w:cs="Times New Roman"/>
          <w:sz w:val="28"/>
          <w:szCs w:val="28"/>
        </w:rPr>
        <w:t xml:space="preserve">Холодовая цепь» Характеристика. </w:t>
      </w:r>
    </w:p>
    <w:p w14:paraId="06F4A368" w14:textId="77777777" w:rsidR="005605AE" w:rsidRPr="00354DC4" w:rsidRDefault="005605AE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Охарактеризуйте  возможные поствакцинальные реакции. Действия фельдшера при развитии поствакцинальных осложнений</w:t>
      </w:r>
    </w:p>
    <w:p w14:paraId="722D8174" w14:textId="77777777" w:rsidR="005605AE" w:rsidRPr="00354DC4" w:rsidRDefault="005605AE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Охарактеризуйте работу фельдшера ФАП по заполнению медицинской документации прививочного кабинета.</w:t>
      </w:r>
    </w:p>
    <w:p w14:paraId="56CC3394" w14:textId="77777777" w:rsidR="005605AE" w:rsidRPr="00354DC4" w:rsidRDefault="005605AE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Охарактеризуйте  понятие «диспансеризации» и перечислите этапы диспансеризации. Значение диспансеризации населения</w:t>
      </w:r>
    </w:p>
    <w:p w14:paraId="72E39918" w14:textId="77777777" w:rsidR="005605AE" w:rsidRPr="00354DC4" w:rsidRDefault="005605AE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Сформулируйте основные принципы диспансеризации населения. Охарактеризуйте роль фельдшера ФАП  в проведении диспансеризации.</w:t>
      </w:r>
    </w:p>
    <w:p w14:paraId="20750FE1" w14:textId="77777777" w:rsidR="003B3EE6" w:rsidRPr="00354DC4" w:rsidRDefault="003B3EE6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Первый этап диспансеризации. Объём проводимых мероприятий. Роль фельдшера ФАП в организации и проведении.</w:t>
      </w:r>
    </w:p>
    <w:p w14:paraId="45EEDC6A" w14:textId="77777777" w:rsidR="005605AE" w:rsidRPr="00354DC4" w:rsidRDefault="005605AE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 xml:space="preserve">Охарактеризуйте второй этап диспансеризации. Определите цель и объем проводимых мероприятий.  Направления работы фельдшера ФАП. </w:t>
      </w:r>
    </w:p>
    <w:p w14:paraId="778AB8C1" w14:textId="77777777" w:rsidR="003B3EE6" w:rsidRPr="00354DC4" w:rsidRDefault="003B3EE6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Охарактеризуйте  порядок диспансерного наблюдения пациентов с неинфекционными заболеваниями.</w:t>
      </w:r>
    </w:p>
    <w:p w14:paraId="1FDEB3AF" w14:textId="77777777" w:rsidR="005D7D52" w:rsidRPr="00354DC4" w:rsidRDefault="005D7D52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Охарактеризуйте  виды профилактических медицинских осмотров.</w:t>
      </w:r>
    </w:p>
    <w:p w14:paraId="6E803B95" w14:textId="03D9B3FD" w:rsidR="00A10A91" w:rsidRDefault="005D7D52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10A91">
        <w:rPr>
          <w:rFonts w:ascii="Times New Roman" w:hAnsi="Times New Roman" w:cs="Times New Roman"/>
          <w:sz w:val="28"/>
          <w:szCs w:val="28"/>
        </w:rPr>
        <w:t>Раскройте содержание противоэпидемических мероприятий в очаге инфекции, проводимых фельдшером</w:t>
      </w:r>
      <w:r w:rsidR="00A10A91" w:rsidRPr="00A10A91">
        <w:rPr>
          <w:rFonts w:ascii="Times New Roman" w:hAnsi="Times New Roman" w:cs="Times New Roman"/>
          <w:sz w:val="28"/>
          <w:szCs w:val="28"/>
        </w:rPr>
        <w:t>.</w:t>
      </w:r>
      <w:r w:rsidR="00B40950" w:rsidRPr="00A10A91">
        <w:rPr>
          <w:rFonts w:ascii="Times New Roman" w:hAnsi="Times New Roman" w:cs="Times New Roman"/>
          <w:sz w:val="28"/>
          <w:szCs w:val="28"/>
        </w:rPr>
        <w:t xml:space="preserve"> Работа фельдшера ФАП с контактными лицами в очаге инфекции </w:t>
      </w:r>
    </w:p>
    <w:p w14:paraId="6FC31878" w14:textId="272C6DE2" w:rsidR="00A10A91" w:rsidRPr="00A10A91" w:rsidRDefault="00EC3457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10A91">
        <w:rPr>
          <w:rFonts w:ascii="Times New Roman" w:hAnsi="Times New Roman" w:cs="Times New Roman"/>
          <w:sz w:val="28"/>
          <w:szCs w:val="28"/>
        </w:rPr>
        <w:t>Изоляция инфекционного больного</w:t>
      </w:r>
      <w:r w:rsidR="00202AAB" w:rsidRPr="00A10A91">
        <w:rPr>
          <w:rFonts w:ascii="Times New Roman" w:hAnsi="Times New Roman" w:cs="Times New Roman"/>
          <w:sz w:val="28"/>
          <w:szCs w:val="28"/>
        </w:rPr>
        <w:t xml:space="preserve">. Мероприятия в очаге инфекционного заболевания. </w:t>
      </w:r>
    </w:p>
    <w:p w14:paraId="3580AF70" w14:textId="0CC15413" w:rsidR="008C2D1E" w:rsidRPr="00A10A91" w:rsidRDefault="00730A8C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10A91">
        <w:rPr>
          <w:rFonts w:ascii="Times New Roman" w:hAnsi="Times New Roman" w:cs="Times New Roman"/>
          <w:sz w:val="28"/>
          <w:szCs w:val="28"/>
        </w:rPr>
        <w:t>Составить план вакцинации для ребёнка первого года жизни.</w:t>
      </w:r>
    </w:p>
    <w:p w14:paraId="24D73D9F" w14:textId="77777777" w:rsidR="00730A8C" w:rsidRPr="00354DC4" w:rsidRDefault="00730A8C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Составить план беседы по профилактике гриппа.</w:t>
      </w:r>
    </w:p>
    <w:p w14:paraId="33138B7A" w14:textId="77777777" w:rsidR="008E1311" w:rsidRDefault="008E1311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DC4">
        <w:rPr>
          <w:rFonts w:ascii="Times New Roman" w:hAnsi="Times New Roman" w:cs="Times New Roman"/>
          <w:sz w:val="28"/>
          <w:szCs w:val="28"/>
        </w:rPr>
        <w:t>Продемонстрируйте содержание маршрутного листа при проведении диспансеризации.</w:t>
      </w:r>
    </w:p>
    <w:p w14:paraId="5A7995B8" w14:textId="41B93BE1" w:rsidR="001D1664" w:rsidRDefault="001D1664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Предельно допустимая концентрация (ПДК) – определение, гигиеническое значение</w:t>
      </w:r>
    </w:p>
    <w:p w14:paraId="77563842" w14:textId="14E31345" w:rsidR="001D1664" w:rsidRDefault="001D1664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питьевой воде, эпидемиологическая безопасность воды.</w:t>
      </w:r>
    </w:p>
    <w:p w14:paraId="458E6A3A" w14:textId="7C838D73" w:rsidR="001D1664" w:rsidRDefault="001D1664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Санитарно-гигиеническое значение почвы.</w:t>
      </w:r>
      <w:bookmarkStart w:id="0" w:name="_GoBack"/>
      <w:bookmarkEnd w:id="0"/>
    </w:p>
    <w:p w14:paraId="2553A4B9" w14:textId="3374C1C4" w:rsidR="001D1664" w:rsidRDefault="001D1664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загрязнители почвы. Состав современных твердых коммунальных отходов. Мероприятия по защите почвы от загрязнений.</w:t>
      </w:r>
    </w:p>
    <w:p w14:paraId="31916FA4" w14:textId="65573956" w:rsidR="001D1664" w:rsidRDefault="001D1664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Основы рационального питания.</w:t>
      </w:r>
    </w:p>
    <w:p w14:paraId="565711EB" w14:textId="24DCDD9E" w:rsidR="001D1664" w:rsidRDefault="001D1664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Лечебное питание, факторы риска, связанные с питанием.</w:t>
      </w:r>
    </w:p>
    <w:p w14:paraId="0DB2F139" w14:textId="3E30DE80" w:rsidR="001D1664" w:rsidRDefault="001D1664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Химические загрязнители пищевых продуктов,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контаминанты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52450DD7" w14:textId="25F20767" w:rsidR="001D1664" w:rsidRDefault="001D1664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Санитарная экспертиза пищевых продуктов.</w:t>
      </w:r>
    </w:p>
    <w:p w14:paraId="42508458" w14:textId="1A4BD17F" w:rsidR="001D1664" w:rsidRDefault="001D1664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Гигиена детей и подростков. Факторы, влияющие на здоровье детей и подростков.</w:t>
      </w:r>
    </w:p>
    <w:p w14:paraId="75CED199" w14:textId="5FC4E5A1" w:rsidR="001D1664" w:rsidRDefault="001D1664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Гигиена труда медицинских работников. Факторы риска профессиональных заболеваний. Основные мероприятия по профилактике профессиональных заболеваний.</w:t>
      </w:r>
    </w:p>
    <w:p w14:paraId="1FAA32F9" w14:textId="0A4649EB" w:rsidR="001D1664" w:rsidRPr="00354DC4" w:rsidRDefault="001D1664" w:rsidP="00E72F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Современны экологический кризис. Экологически обусловленные и экологически зависимые заболевания.</w:t>
      </w:r>
    </w:p>
    <w:p w14:paraId="0FDA82F7" w14:textId="77777777" w:rsidR="00EF4826" w:rsidRPr="00354DC4" w:rsidRDefault="00EF4826" w:rsidP="00E72F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CDF07AF" w14:textId="77777777" w:rsidR="00EF4826" w:rsidRPr="00354DC4" w:rsidRDefault="00EF4826" w:rsidP="00EF4826">
      <w:pPr>
        <w:rPr>
          <w:rFonts w:ascii="Times New Roman" w:hAnsi="Times New Roman" w:cs="Times New Roman"/>
          <w:sz w:val="28"/>
          <w:szCs w:val="28"/>
        </w:rPr>
      </w:pPr>
    </w:p>
    <w:p w14:paraId="2336A921" w14:textId="77777777" w:rsidR="00EF4826" w:rsidRPr="00354DC4" w:rsidRDefault="00EF4826" w:rsidP="00EF4826">
      <w:pPr>
        <w:rPr>
          <w:rFonts w:ascii="Times New Roman" w:hAnsi="Times New Roman" w:cs="Times New Roman"/>
          <w:sz w:val="28"/>
          <w:szCs w:val="28"/>
        </w:rPr>
      </w:pPr>
    </w:p>
    <w:sectPr w:rsidR="00EF4826" w:rsidRPr="00354DC4" w:rsidSect="00A10A91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693CDC"/>
    <w:multiLevelType w:val="hybridMultilevel"/>
    <w:tmpl w:val="D2EAFC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0B1891"/>
    <w:multiLevelType w:val="hybridMultilevel"/>
    <w:tmpl w:val="5CE67CA0"/>
    <w:lvl w:ilvl="0" w:tplc="01046D9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0D2712"/>
    <w:multiLevelType w:val="hybridMultilevel"/>
    <w:tmpl w:val="643EF6B8"/>
    <w:lvl w:ilvl="0" w:tplc="01046D9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18693D"/>
    <w:multiLevelType w:val="hybridMultilevel"/>
    <w:tmpl w:val="31E0CC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826"/>
    <w:rsid w:val="00025DF1"/>
    <w:rsid w:val="00036E03"/>
    <w:rsid w:val="00072B82"/>
    <w:rsid w:val="000C5855"/>
    <w:rsid w:val="001D1664"/>
    <w:rsid w:val="00202AAB"/>
    <w:rsid w:val="00256649"/>
    <w:rsid w:val="002F6DF9"/>
    <w:rsid w:val="00354DC4"/>
    <w:rsid w:val="003B3EE6"/>
    <w:rsid w:val="00472DD8"/>
    <w:rsid w:val="0048100C"/>
    <w:rsid w:val="0049156B"/>
    <w:rsid w:val="005157E2"/>
    <w:rsid w:val="005605AE"/>
    <w:rsid w:val="00573E60"/>
    <w:rsid w:val="005D7D52"/>
    <w:rsid w:val="006F6BC8"/>
    <w:rsid w:val="007145D6"/>
    <w:rsid w:val="00730A8C"/>
    <w:rsid w:val="00741E0C"/>
    <w:rsid w:val="00825CB7"/>
    <w:rsid w:val="008C2D1E"/>
    <w:rsid w:val="008E1311"/>
    <w:rsid w:val="00A10A91"/>
    <w:rsid w:val="00B40950"/>
    <w:rsid w:val="00C856FD"/>
    <w:rsid w:val="00E72F5E"/>
    <w:rsid w:val="00EC3457"/>
    <w:rsid w:val="00EF4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65678"/>
  <w15:docId w15:val="{979184F7-8A5D-47E4-BF0F-DE5BF2794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2B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48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607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HomeNET</cp:lastModifiedBy>
  <cp:revision>3</cp:revision>
  <dcterms:created xsi:type="dcterms:W3CDTF">2025-04-05T11:33:00Z</dcterms:created>
  <dcterms:modified xsi:type="dcterms:W3CDTF">2025-04-11T09:40:00Z</dcterms:modified>
</cp:coreProperties>
</file>