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78CB2" w14:textId="0A691A4C" w:rsidR="00C020AB" w:rsidRPr="007552D8" w:rsidRDefault="00411E87" w:rsidP="00C02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D8">
        <w:rPr>
          <w:rFonts w:ascii="Times New Roman" w:hAnsi="Times New Roman" w:cs="Times New Roman"/>
          <w:b/>
          <w:sz w:val="28"/>
          <w:szCs w:val="28"/>
        </w:rPr>
        <w:t>Вопросы для подготовки к комплексному экзамену</w:t>
      </w:r>
    </w:p>
    <w:p w14:paraId="660EA5A2" w14:textId="7D229DC3" w:rsidR="00C020AB" w:rsidRDefault="00411E87" w:rsidP="00C02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D8">
        <w:rPr>
          <w:rFonts w:ascii="Times New Roman" w:hAnsi="Times New Roman" w:cs="Times New Roman"/>
          <w:b/>
          <w:sz w:val="28"/>
          <w:szCs w:val="28"/>
        </w:rPr>
        <w:t>«Анатомия и физиология человека с основами патологии»</w:t>
      </w:r>
    </w:p>
    <w:p w14:paraId="06D10C00" w14:textId="77777777" w:rsidR="007552D8" w:rsidRDefault="00411E87" w:rsidP="00755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D8">
        <w:rPr>
          <w:rFonts w:ascii="Times New Roman" w:hAnsi="Times New Roman" w:cs="Times New Roman"/>
          <w:b/>
          <w:sz w:val="28"/>
          <w:szCs w:val="28"/>
        </w:rPr>
        <w:t>специальность «Сестринское дело»</w:t>
      </w:r>
      <w:r w:rsidR="007552D8" w:rsidRPr="007552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40E1FF" w14:textId="77777777" w:rsidR="007552D8" w:rsidRDefault="007552D8" w:rsidP="00755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3487F" w14:textId="1CC615D9" w:rsidR="007552D8" w:rsidRPr="007552D8" w:rsidRDefault="007552D8" w:rsidP="00755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анатомии и физиологии</w:t>
      </w:r>
    </w:p>
    <w:p w14:paraId="44F2C5FF" w14:textId="2538C83B" w:rsidR="00833C95" w:rsidRPr="008972E2" w:rsidRDefault="00B23A0B" w:rsidP="008972E2">
      <w:pPr>
        <w:pStyle w:val="a3"/>
        <w:numPr>
          <w:ilvl w:val="0"/>
          <w:numId w:val="16"/>
        </w:numPr>
        <w:rPr>
          <w:rStyle w:val="s2"/>
          <w:rFonts w:ascii="Times New Roman" w:hAnsi="Times New Roman" w:cs="Times New Roman"/>
          <w:sz w:val="28"/>
          <w:szCs w:val="28"/>
        </w:rPr>
      </w:pPr>
      <w:bookmarkStart w:id="0" w:name="_Hlk100602616"/>
      <w:r w:rsidRPr="008972E2">
        <w:rPr>
          <w:rStyle w:val="s3"/>
          <w:rFonts w:ascii="Times New Roman" w:hAnsi="Times New Roman" w:cs="Times New Roman"/>
          <w:color w:val="000000"/>
          <w:sz w:val="28"/>
          <w:szCs w:val="28"/>
        </w:rPr>
        <w:t>Учение о тканях. Особенности строения и функции эпителиальных  тканей</w:t>
      </w:r>
      <w:bookmarkEnd w:id="0"/>
      <w:r w:rsidRPr="008972E2">
        <w:rPr>
          <w:rStyle w:val="s3"/>
          <w:rFonts w:ascii="Times New Roman" w:hAnsi="Times New Roman" w:cs="Times New Roman"/>
          <w:color w:val="000000"/>
          <w:sz w:val="28"/>
          <w:szCs w:val="28"/>
        </w:rPr>
        <w:t>.</w:t>
      </w:r>
      <w:r w:rsidR="008972E2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2E2">
        <w:rPr>
          <w:rStyle w:val="s3"/>
          <w:rFonts w:ascii="Times New Roman" w:hAnsi="Times New Roman" w:cs="Times New Roman"/>
          <w:color w:val="000000"/>
          <w:sz w:val="28"/>
          <w:szCs w:val="28"/>
        </w:rPr>
        <w:t>Особенности строения и функции соединительных  тканей.</w:t>
      </w:r>
      <w:r w:rsidR="008972E2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2E2">
        <w:rPr>
          <w:rStyle w:val="s3"/>
          <w:rFonts w:ascii="Times New Roman" w:hAnsi="Times New Roman" w:cs="Times New Roman"/>
          <w:color w:val="000000"/>
          <w:sz w:val="28"/>
          <w:szCs w:val="28"/>
        </w:rPr>
        <w:t>Особенности строения и функции мышечных  тканей</w:t>
      </w:r>
      <w:r w:rsidR="008972E2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. Особенности строения и функции нервной ткани. </w:t>
      </w:r>
      <w:r w:rsidR="00833C95" w:rsidRPr="008972E2">
        <w:rPr>
          <w:rStyle w:val="s2"/>
          <w:color w:val="000000"/>
          <w:sz w:val="28"/>
          <w:szCs w:val="28"/>
        </w:rPr>
        <w:t xml:space="preserve"> Понятие об органе. Классификация органов. Системы органов.</w:t>
      </w:r>
    </w:p>
    <w:p w14:paraId="48201607" w14:textId="1369A82D" w:rsidR="008972E2" w:rsidRDefault="00A27863" w:rsidP="008972E2">
      <w:pPr>
        <w:pStyle w:val="p2"/>
        <w:numPr>
          <w:ilvl w:val="0"/>
          <w:numId w:val="16"/>
        </w:numPr>
        <w:rPr>
          <w:rStyle w:val="s2"/>
          <w:color w:val="000000"/>
          <w:sz w:val="28"/>
          <w:szCs w:val="28"/>
        </w:rPr>
      </w:pPr>
      <w:r w:rsidRPr="008972E2">
        <w:rPr>
          <w:rStyle w:val="s2"/>
          <w:color w:val="000000"/>
          <w:sz w:val="28"/>
          <w:szCs w:val="28"/>
        </w:rPr>
        <w:t>Кровь: состав и функции</w:t>
      </w:r>
      <w:r w:rsidR="008972E2" w:rsidRPr="008972E2">
        <w:rPr>
          <w:rStyle w:val="s2"/>
          <w:color w:val="000000"/>
          <w:sz w:val="28"/>
          <w:szCs w:val="28"/>
        </w:rPr>
        <w:t>.</w:t>
      </w:r>
      <w:r w:rsidR="008972E2" w:rsidRPr="008972E2">
        <w:rPr>
          <w:rStyle w:val="s4"/>
          <w:color w:val="000000"/>
          <w:sz w:val="28"/>
          <w:szCs w:val="28"/>
        </w:rPr>
        <w:t xml:space="preserve"> Плазма и ее компоненты.</w:t>
      </w:r>
      <w:r w:rsidR="008972E2" w:rsidRPr="008972E2">
        <w:rPr>
          <w:color w:val="000000"/>
          <w:sz w:val="28"/>
          <w:szCs w:val="28"/>
        </w:rPr>
        <w:t xml:space="preserve"> Форменные элементы крови. Эритроциты и их функции. </w:t>
      </w:r>
      <w:r w:rsidR="008972E2" w:rsidRPr="008972E2">
        <w:rPr>
          <w:rStyle w:val="s4"/>
          <w:color w:val="000000"/>
          <w:sz w:val="28"/>
          <w:szCs w:val="28"/>
        </w:rPr>
        <w:t>Лейкоциты, классификация, нормы, функции лейкоцитов</w:t>
      </w:r>
      <w:r w:rsidR="008972E2" w:rsidRPr="008972E2">
        <w:rPr>
          <w:rStyle w:val="s2"/>
          <w:color w:val="000000"/>
          <w:sz w:val="28"/>
          <w:szCs w:val="28"/>
        </w:rPr>
        <w:t>. Понятие о лейкоцитарной формуле</w:t>
      </w:r>
      <w:r w:rsidR="008972E2">
        <w:rPr>
          <w:rStyle w:val="s2"/>
          <w:color w:val="000000"/>
          <w:sz w:val="28"/>
          <w:szCs w:val="28"/>
        </w:rPr>
        <w:t xml:space="preserve">. </w:t>
      </w:r>
      <w:r w:rsidR="008972E2">
        <w:rPr>
          <w:rStyle w:val="s5"/>
          <w:color w:val="000000"/>
          <w:sz w:val="28"/>
          <w:szCs w:val="28"/>
        </w:rPr>
        <w:t xml:space="preserve">Свертывание крови. </w:t>
      </w:r>
      <w:r w:rsidR="008972E2" w:rsidRPr="002F11B9">
        <w:rPr>
          <w:rStyle w:val="s5"/>
          <w:color w:val="000000"/>
          <w:sz w:val="28"/>
          <w:szCs w:val="28"/>
        </w:rPr>
        <w:t xml:space="preserve"> </w:t>
      </w:r>
      <w:r w:rsidR="008972E2">
        <w:rPr>
          <w:rStyle w:val="s5"/>
          <w:color w:val="000000"/>
          <w:sz w:val="28"/>
          <w:szCs w:val="28"/>
        </w:rPr>
        <w:t>Группы крови, резус-фактор</w:t>
      </w:r>
    </w:p>
    <w:p w14:paraId="56226D3B" w14:textId="64B28709" w:rsidR="008972E2" w:rsidRPr="00C020AB" w:rsidRDefault="008972E2" w:rsidP="00543788">
      <w:pPr>
        <w:pStyle w:val="a3"/>
        <w:numPr>
          <w:ilvl w:val="0"/>
          <w:numId w:val="16"/>
        </w:numPr>
        <w:rPr>
          <w:rStyle w:val="s2"/>
          <w:rFonts w:ascii="Times New Roman" w:hAnsi="Times New Roman" w:cs="Times New Roman"/>
        </w:rPr>
      </w:pPr>
      <w:r w:rsidRPr="00C020AB">
        <w:rPr>
          <w:rStyle w:val="s3"/>
          <w:rFonts w:ascii="Times New Roman" w:hAnsi="Times New Roman" w:cs="Times New Roman"/>
          <w:color w:val="000000"/>
          <w:sz w:val="28"/>
          <w:szCs w:val="28"/>
        </w:rPr>
        <w:t>Скелет человека, его отделы и функции. Строение кости. Соединение костей.</w:t>
      </w:r>
      <w:r w:rsidR="00C7148A" w:rsidRPr="00C020A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0AB">
        <w:rPr>
          <w:rStyle w:val="s3"/>
          <w:rFonts w:ascii="Times New Roman" w:hAnsi="Times New Roman" w:cs="Times New Roman"/>
          <w:color w:val="000000"/>
          <w:sz w:val="28"/>
          <w:szCs w:val="28"/>
        </w:rPr>
        <w:t>Череп: кости мозгового черепа и их соединения</w:t>
      </w:r>
      <w:r w:rsidR="00411E87" w:rsidRPr="00C020A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020A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Кости лицевого черепа и их соединения</w:t>
      </w:r>
      <w:r w:rsidR="00C7148A" w:rsidRPr="00C020A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020AB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0AB">
        <w:rPr>
          <w:rStyle w:val="s3"/>
          <w:rFonts w:ascii="Times New Roman" w:hAnsi="Times New Roman" w:cs="Times New Roman"/>
          <w:color w:val="000000"/>
          <w:sz w:val="28"/>
          <w:szCs w:val="28"/>
        </w:rPr>
        <w:t>Скелет туловища. Позвоночный столб: строение и функции.</w:t>
      </w:r>
      <w:r w:rsidRPr="00C020A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48A" w:rsidRPr="00C020A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Грудная клетка. </w:t>
      </w:r>
      <w:r w:rsidR="00C7148A" w:rsidRPr="00C020AB">
        <w:rPr>
          <w:rStyle w:val="s3"/>
          <w:rFonts w:ascii="Times New Roman" w:hAnsi="Times New Roman" w:cs="Times New Roman"/>
          <w:color w:val="000000"/>
          <w:sz w:val="28"/>
          <w:szCs w:val="28"/>
        </w:rPr>
        <w:t>Скелет верхних конечностей. Отделы скелета верхних конечностей, соединения костей верхних конечностей</w:t>
      </w:r>
      <w:r w:rsidR="00C7148A" w:rsidRPr="00C020A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148A" w:rsidRPr="00C020AB">
        <w:rPr>
          <w:rStyle w:val="s3"/>
          <w:rFonts w:ascii="Times New Roman" w:hAnsi="Times New Roman" w:cs="Times New Roman"/>
          <w:color w:val="000000"/>
          <w:sz w:val="28"/>
          <w:szCs w:val="28"/>
        </w:rPr>
        <w:t>Скелет нижних конечностей.  Отделы скелета нижних конечностей, соединения костей нижних конечностей</w:t>
      </w:r>
      <w:r w:rsidR="00C7148A" w:rsidRPr="00C020A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0AB">
        <w:rPr>
          <w:rStyle w:val="s2"/>
          <w:rFonts w:ascii="Times New Roman" w:hAnsi="Times New Roman" w:cs="Times New Roman"/>
          <w:color w:val="000000"/>
          <w:sz w:val="28"/>
          <w:szCs w:val="28"/>
        </w:rPr>
        <w:t>Мышцы туловища</w:t>
      </w:r>
      <w:r w:rsidR="00C7148A" w:rsidRPr="00C020AB">
        <w:rPr>
          <w:rStyle w:val="s2"/>
          <w:rFonts w:ascii="Times New Roman" w:hAnsi="Times New Roman" w:cs="Times New Roman"/>
          <w:color w:val="000000"/>
          <w:sz w:val="28"/>
          <w:szCs w:val="28"/>
        </w:rPr>
        <w:t>. «Слабые места» передней брюшной стенки.</w:t>
      </w:r>
      <w:r w:rsidRPr="00C02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0AB">
        <w:rPr>
          <w:rStyle w:val="s3"/>
          <w:rFonts w:ascii="Times New Roman" w:hAnsi="Times New Roman" w:cs="Times New Roman"/>
          <w:color w:val="000000"/>
          <w:sz w:val="28"/>
          <w:szCs w:val="28"/>
        </w:rPr>
        <w:t>Мышцы нижних конечностей</w:t>
      </w:r>
      <w:r w:rsidR="00C7148A" w:rsidRPr="00C020A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020AB">
        <w:rPr>
          <w:rStyle w:val="s3"/>
          <w:rFonts w:ascii="Times New Roman" w:hAnsi="Times New Roman" w:cs="Times New Roman"/>
          <w:color w:val="000000"/>
          <w:sz w:val="28"/>
          <w:szCs w:val="28"/>
        </w:rPr>
        <w:t>Мышцы верхних конечностей</w:t>
      </w:r>
      <w:r w:rsidR="00C7148A" w:rsidRPr="00C020AB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020AB">
        <w:rPr>
          <w:rStyle w:val="s3"/>
          <w:rFonts w:ascii="Times New Roman" w:hAnsi="Times New Roman" w:cs="Times New Roman"/>
          <w:color w:val="000000"/>
          <w:sz w:val="28"/>
          <w:szCs w:val="28"/>
        </w:rPr>
        <w:t>Мышцы головы</w:t>
      </w:r>
      <w:r w:rsidR="00C7148A" w:rsidRPr="00C020AB">
        <w:rPr>
          <w:rStyle w:val="s3"/>
          <w:rFonts w:ascii="Times New Roman" w:hAnsi="Times New Roman" w:cs="Times New Roman"/>
          <w:color w:val="000000"/>
          <w:sz w:val="28"/>
          <w:szCs w:val="28"/>
        </w:rPr>
        <w:t>: мимические мышцы, жевательные мышцы.</w:t>
      </w:r>
    </w:p>
    <w:p w14:paraId="26469676" w14:textId="2FF34381" w:rsidR="00C7148A" w:rsidRPr="00F10CC4" w:rsidRDefault="00C7148A" w:rsidP="002A666B">
      <w:pPr>
        <w:pStyle w:val="p2"/>
        <w:numPr>
          <w:ilvl w:val="0"/>
          <w:numId w:val="16"/>
        </w:numPr>
        <w:rPr>
          <w:rStyle w:val="s4"/>
          <w:color w:val="000000"/>
          <w:sz w:val="28"/>
          <w:szCs w:val="28"/>
        </w:rPr>
      </w:pPr>
      <w:r w:rsidRPr="00F10CC4">
        <w:rPr>
          <w:rStyle w:val="s2"/>
          <w:color w:val="000000"/>
          <w:sz w:val="28"/>
          <w:szCs w:val="28"/>
        </w:rPr>
        <w:t xml:space="preserve">Процесс дыхания. Обзор органов дыхательной системы </w:t>
      </w:r>
      <w:r w:rsidRPr="00F10CC4">
        <w:rPr>
          <w:rStyle w:val="s4"/>
          <w:color w:val="000000"/>
          <w:sz w:val="28"/>
          <w:szCs w:val="28"/>
        </w:rPr>
        <w:t xml:space="preserve">Воздухоносные пути: строение и функции. </w:t>
      </w:r>
      <w:r w:rsidR="00F10CC4" w:rsidRPr="00F10CC4">
        <w:rPr>
          <w:rStyle w:val="s2"/>
          <w:color w:val="000000"/>
          <w:sz w:val="28"/>
          <w:szCs w:val="28"/>
        </w:rPr>
        <w:t>Гортань: положение, строение, функции.</w:t>
      </w:r>
      <w:r w:rsidR="00F10CC4">
        <w:rPr>
          <w:rStyle w:val="s2"/>
          <w:color w:val="000000"/>
          <w:sz w:val="28"/>
          <w:szCs w:val="28"/>
        </w:rPr>
        <w:t xml:space="preserve"> </w:t>
      </w:r>
      <w:r w:rsidR="00F10CC4" w:rsidRPr="00F10CC4">
        <w:rPr>
          <w:rStyle w:val="s2"/>
          <w:color w:val="000000"/>
          <w:sz w:val="28"/>
          <w:szCs w:val="28"/>
        </w:rPr>
        <w:t>Трахея, главные бронхи: строение и функции.</w:t>
      </w:r>
      <w:r w:rsidR="00F10CC4">
        <w:rPr>
          <w:rStyle w:val="s2"/>
          <w:color w:val="000000"/>
          <w:sz w:val="28"/>
          <w:szCs w:val="28"/>
        </w:rPr>
        <w:t xml:space="preserve"> </w:t>
      </w:r>
      <w:r w:rsidR="00F10CC4" w:rsidRPr="00F10CC4">
        <w:rPr>
          <w:rStyle w:val="s4"/>
          <w:color w:val="000000"/>
          <w:sz w:val="28"/>
          <w:szCs w:val="28"/>
        </w:rPr>
        <w:t>Л</w:t>
      </w:r>
      <w:r w:rsidRPr="00F10CC4">
        <w:rPr>
          <w:rStyle w:val="s4"/>
          <w:color w:val="000000"/>
          <w:sz w:val="28"/>
          <w:szCs w:val="28"/>
        </w:rPr>
        <w:t>егкие: строение и функции. Плевра</w:t>
      </w:r>
      <w:r w:rsidRPr="00F10CC4">
        <w:rPr>
          <w:rStyle w:val="s2"/>
          <w:color w:val="000000"/>
          <w:sz w:val="28"/>
          <w:szCs w:val="28"/>
        </w:rPr>
        <w:t xml:space="preserve">. </w:t>
      </w:r>
      <w:r w:rsidR="00F10CC4">
        <w:rPr>
          <w:rStyle w:val="s2"/>
          <w:color w:val="000000"/>
          <w:sz w:val="28"/>
          <w:szCs w:val="28"/>
        </w:rPr>
        <w:t>Регуляция дыхания.</w:t>
      </w:r>
    </w:p>
    <w:p w14:paraId="594EA2D8" w14:textId="25CF10D1" w:rsidR="00F10CC4" w:rsidRPr="00F10CC4" w:rsidRDefault="00F10CC4" w:rsidP="00F10CC4">
      <w:pPr>
        <w:pStyle w:val="p2"/>
        <w:numPr>
          <w:ilvl w:val="0"/>
          <w:numId w:val="16"/>
        </w:numPr>
        <w:rPr>
          <w:rStyle w:val="s2"/>
          <w:color w:val="000000"/>
          <w:sz w:val="28"/>
          <w:szCs w:val="28"/>
        </w:rPr>
      </w:pPr>
      <w:r w:rsidRPr="00F10CC4">
        <w:rPr>
          <w:rStyle w:val="s4"/>
          <w:color w:val="000000"/>
          <w:sz w:val="28"/>
          <w:szCs w:val="28"/>
        </w:rPr>
        <w:t>Процесс пищеварения. Обзор пищеварительной системы. Ферменты</w:t>
      </w:r>
      <w:r w:rsidRPr="00F10CC4">
        <w:rPr>
          <w:rStyle w:val="s2"/>
          <w:color w:val="000000"/>
          <w:sz w:val="28"/>
          <w:szCs w:val="28"/>
        </w:rPr>
        <w:t xml:space="preserve"> Строение стенки полого пищеварительного органа.  Значение пищеварения</w:t>
      </w:r>
      <w:r w:rsidRPr="00F10CC4">
        <w:rPr>
          <w:rStyle w:val="s4"/>
          <w:color w:val="000000"/>
          <w:sz w:val="28"/>
          <w:szCs w:val="28"/>
        </w:rPr>
        <w:t xml:space="preserve">. Полость рта. Отделы полости рта. Зубы, язык. </w:t>
      </w:r>
      <w:r w:rsidRPr="00F10CC4">
        <w:rPr>
          <w:rStyle w:val="s2"/>
          <w:color w:val="000000"/>
          <w:sz w:val="28"/>
          <w:szCs w:val="28"/>
        </w:rPr>
        <w:t>Пищеварение в полости рта. Состав слюны. Слюнные железы. Регуляция слюноотделения.  Глотка, пищевод: строение и функции.</w:t>
      </w:r>
      <w:r w:rsidR="00411E87">
        <w:rPr>
          <w:rStyle w:val="s2"/>
          <w:color w:val="000000"/>
          <w:sz w:val="28"/>
          <w:szCs w:val="28"/>
        </w:rPr>
        <w:t xml:space="preserve"> Глотание.</w:t>
      </w:r>
      <w:r w:rsidRPr="00F10CC4">
        <w:rPr>
          <w:rStyle w:val="s2"/>
          <w:color w:val="000000"/>
          <w:sz w:val="28"/>
          <w:szCs w:val="28"/>
        </w:rPr>
        <w:t xml:space="preserve"> Строение желудка. </w:t>
      </w:r>
      <w:r w:rsidR="00411E87">
        <w:rPr>
          <w:rStyle w:val="s2"/>
          <w:color w:val="000000"/>
          <w:sz w:val="28"/>
          <w:szCs w:val="28"/>
        </w:rPr>
        <w:t>Положение, о</w:t>
      </w:r>
      <w:r w:rsidRPr="00F10CC4">
        <w:rPr>
          <w:rStyle w:val="s2"/>
          <w:color w:val="000000"/>
          <w:sz w:val="28"/>
          <w:szCs w:val="28"/>
        </w:rPr>
        <w:t xml:space="preserve">тделы, строение стенки желудка. </w:t>
      </w:r>
      <w:r w:rsidRPr="00F10CC4">
        <w:rPr>
          <w:rStyle w:val="s4"/>
          <w:color w:val="000000"/>
          <w:sz w:val="28"/>
          <w:szCs w:val="28"/>
        </w:rPr>
        <w:t xml:space="preserve">Желудочные железы. Состав желудочного сока. Регуляция выделения желудочного сока. Печень: строение и функции. Желчевыводящие пути. Желчь и ее состав. Поджелудочная железа: строение и функции. Поджелудочный сок. </w:t>
      </w:r>
      <w:r w:rsidRPr="00F10CC4">
        <w:rPr>
          <w:rStyle w:val="s2"/>
          <w:color w:val="000000"/>
          <w:sz w:val="28"/>
          <w:szCs w:val="28"/>
        </w:rPr>
        <w:t>Тонкая кишка: отделы, строение стенки тонкой кишки</w:t>
      </w:r>
      <w:r w:rsidRPr="00F10CC4">
        <w:rPr>
          <w:rStyle w:val="s4"/>
          <w:color w:val="000000"/>
          <w:sz w:val="28"/>
          <w:szCs w:val="28"/>
        </w:rPr>
        <w:t xml:space="preserve"> Тонкая кишка: пищеварение в тонкой </w:t>
      </w:r>
      <w:r w:rsidRPr="00F10CC4">
        <w:rPr>
          <w:rStyle w:val="s4"/>
          <w:color w:val="000000"/>
          <w:sz w:val="28"/>
          <w:szCs w:val="28"/>
        </w:rPr>
        <w:lastRenderedPageBreak/>
        <w:t>кишке. Состав кишечного сока.</w:t>
      </w:r>
      <w:r>
        <w:rPr>
          <w:rStyle w:val="s4"/>
          <w:color w:val="000000"/>
          <w:sz w:val="28"/>
          <w:szCs w:val="28"/>
        </w:rPr>
        <w:t xml:space="preserve"> </w:t>
      </w:r>
      <w:r w:rsidRPr="00F10CC4">
        <w:rPr>
          <w:rStyle w:val="s4"/>
          <w:color w:val="000000"/>
          <w:sz w:val="28"/>
          <w:szCs w:val="28"/>
        </w:rPr>
        <w:t>Толстая кишка: строение и функции</w:t>
      </w:r>
      <w:r w:rsidRPr="00F10CC4">
        <w:rPr>
          <w:rStyle w:val="s2"/>
          <w:color w:val="000000"/>
          <w:sz w:val="28"/>
          <w:szCs w:val="28"/>
        </w:rPr>
        <w:t xml:space="preserve"> Толстая кишка: отделы, строение стенки толстой кишки. Особенности строения и положения прямой кишки.</w:t>
      </w:r>
      <w:r>
        <w:rPr>
          <w:rStyle w:val="s2"/>
          <w:color w:val="000000"/>
          <w:sz w:val="28"/>
          <w:szCs w:val="28"/>
        </w:rPr>
        <w:t xml:space="preserve"> </w:t>
      </w:r>
    </w:p>
    <w:p w14:paraId="2C3AC297" w14:textId="71E2F7D9" w:rsidR="00E22F9B" w:rsidRDefault="00E22F9B" w:rsidP="00E22F9B">
      <w:pPr>
        <w:pStyle w:val="p2"/>
        <w:numPr>
          <w:ilvl w:val="0"/>
          <w:numId w:val="16"/>
        </w:numPr>
        <w:jc w:val="center"/>
      </w:pPr>
      <w:r>
        <w:rPr>
          <w:rStyle w:val="s4"/>
          <w:color w:val="000000"/>
          <w:sz w:val="28"/>
          <w:szCs w:val="28"/>
        </w:rPr>
        <w:t>Почки: строение и функции. Нефрон – структурно-функциональная единица почки</w:t>
      </w:r>
      <w:r>
        <w:rPr>
          <w:rStyle w:val="s2"/>
        </w:rPr>
        <w:t xml:space="preserve">. </w:t>
      </w:r>
      <w:r w:rsidRPr="00E22F9B">
        <w:rPr>
          <w:rStyle w:val="s4"/>
          <w:color w:val="000000"/>
          <w:sz w:val="28"/>
          <w:szCs w:val="28"/>
        </w:rPr>
        <w:t>Строение нефрона. Образование мочи</w:t>
      </w:r>
      <w:r>
        <w:rPr>
          <w:rStyle w:val="s4"/>
        </w:rPr>
        <w:t xml:space="preserve">. Моча и ее состав. </w:t>
      </w:r>
      <w:r w:rsidRPr="00E22F9B">
        <w:rPr>
          <w:rStyle w:val="s2"/>
          <w:color w:val="000000"/>
          <w:sz w:val="28"/>
          <w:szCs w:val="28"/>
        </w:rPr>
        <w:t>Мочевыводящие пути</w:t>
      </w:r>
      <w:r>
        <w:rPr>
          <w:rStyle w:val="s2"/>
          <w:color w:val="000000"/>
          <w:sz w:val="28"/>
          <w:szCs w:val="28"/>
        </w:rPr>
        <w:t>: с</w:t>
      </w:r>
      <w:r w:rsidRPr="00E22F9B">
        <w:rPr>
          <w:rStyle w:val="s2"/>
          <w:color w:val="000000"/>
          <w:sz w:val="28"/>
          <w:szCs w:val="28"/>
        </w:rPr>
        <w:t>троение и функции. Акт мочеиспускания</w:t>
      </w:r>
      <w:r w:rsidRPr="00E22F9B">
        <w:rPr>
          <w:rStyle w:val="s4"/>
          <w:color w:val="000000"/>
          <w:sz w:val="28"/>
          <w:szCs w:val="28"/>
        </w:rPr>
        <w:t>.</w:t>
      </w:r>
    </w:p>
    <w:p w14:paraId="6547F4D8" w14:textId="75D3DA2F" w:rsidR="00E22F9B" w:rsidRPr="00A27863" w:rsidRDefault="00E22F9B" w:rsidP="00E22F9B">
      <w:pPr>
        <w:pStyle w:val="p2"/>
        <w:numPr>
          <w:ilvl w:val="0"/>
          <w:numId w:val="16"/>
        </w:numPr>
        <w:rPr>
          <w:rStyle w:val="s5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Половая система человека. Мужские половые органы</w:t>
      </w:r>
      <w:r>
        <w:rPr>
          <w:rStyle w:val="s5"/>
          <w:color w:val="000000"/>
          <w:sz w:val="28"/>
          <w:szCs w:val="28"/>
        </w:rPr>
        <w:t>. Женские половые органы.</w:t>
      </w:r>
    </w:p>
    <w:p w14:paraId="291859F5" w14:textId="2B4B3EFD" w:rsidR="00E22F9B" w:rsidRPr="00E22F9B" w:rsidRDefault="00E22F9B" w:rsidP="00E22F9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020AB">
        <w:rPr>
          <w:rStyle w:val="s2"/>
          <w:rFonts w:ascii="Times New Roman" w:hAnsi="Times New Roman" w:cs="Times New Roman"/>
          <w:color w:val="000000"/>
          <w:sz w:val="28"/>
          <w:szCs w:val="28"/>
        </w:rPr>
        <w:t>Кровеносные сосуды: артерии, вены, капилляры: строение, функции</w:t>
      </w:r>
      <w:r w:rsidRPr="00C020AB">
        <w:rPr>
          <w:rStyle w:val="s5"/>
          <w:rFonts w:ascii="Times New Roman" w:hAnsi="Times New Roman" w:cs="Times New Roman"/>
          <w:color w:val="000000"/>
          <w:sz w:val="28"/>
          <w:szCs w:val="28"/>
        </w:rPr>
        <w:t>. Круги кровообращения. Начало, конец, значение</w:t>
      </w:r>
      <w:r w:rsidR="00411E87" w:rsidRPr="00C020AB">
        <w:rPr>
          <w:rStyle w:val="s5"/>
          <w:rFonts w:ascii="Times New Roman" w:hAnsi="Times New Roman" w:cs="Times New Roman"/>
          <w:color w:val="000000"/>
          <w:sz w:val="28"/>
          <w:szCs w:val="28"/>
        </w:rPr>
        <w:t>.</w:t>
      </w:r>
      <w:r w:rsidRPr="00C020AB">
        <w:rPr>
          <w:rFonts w:ascii="Times New Roman" w:hAnsi="Times New Roman" w:cs="Times New Roman"/>
          <w:color w:val="000000"/>
          <w:sz w:val="28"/>
          <w:szCs w:val="28"/>
        </w:rPr>
        <w:t xml:space="preserve"> Сердце: расположение, отделы, камеры, строение стенки.</w:t>
      </w:r>
      <w:r w:rsidRPr="00C020AB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Клапаны сердца. Особенности строения, расположение Проводящая система сердца</w:t>
      </w:r>
      <w:r w:rsidRPr="00E22F9B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Цикл сердечной деятельности</w:t>
      </w: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048BB4" w14:textId="00BC2CD5" w:rsidR="008F657E" w:rsidRDefault="00E22F9B" w:rsidP="008F657E">
      <w:pPr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Аорта, ее части и области кровоснабжения.</w:t>
      </w: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Грудная и брюшная аорта. Кровоснабжение органов и стенок грудной и брюшной полост</w:t>
      </w:r>
      <w:r>
        <w:rPr>
          <w:rStyle w:val="s5"/>
          <w:color w:val="000000"/>
          <w:sz w:val="28"/>
          <w:szCs w:val="28"/>
        </w:rPr>
        <w:t>и.</w:t>
      </w:r>
      <w:r w:rsidR="00B23A0B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Артерии  верхних конечностей. Назвать артерии верхних конечностей, на которых можно определить пульс.</w:t>
      </w:r>
      <w:r w:rsidR="008F657E" w:rsidRPr="008F657E">
        <w:rPr>
          <w:rStyle w:val="s5"/>
          <w:color w:val="000000"/>
          <w:sz w:val="28"/>
          <w:szCs w:val="28"/>
        </w:rPr>
        <w:t xml:space="preserve"> </w:t>
      </w:r>
      <w:r w:rsidR="008F657E">
        <w:rPr>
          <w:rStyle w:val="s5"/>
          <w:color w:val="000000"/>
          <w:sz w:val="28"/>
          <w:szCs w:val="28"/>
        </w:rPr>
        <w:t>Артерии нижних конечностей. Назвать артерии нижних конечностей, на которых можно определить пульс</w:t>
      </w:r>
    </w:p>
    <w:p w14:paraId="4B3F2F59" w14:textId="77777777" w:rsidR="008F657E" w:rsidRDefault="00B23A0B" w:rsidP="008F657E">
      <w:pPr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100773264"/>
      <w:r w:rsidR="008F657E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Система верхней полой вены. Венозный отток от верхних конечностей. Вены верхних конечностей </w:t>
      </w: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Система нижней полой вены. Венозный отток от нижних конечностей</w:t>
      </w:r>
      <w:r w:rsidR="00E22F9B">
        <w:rPr>
          <w:rStyle w:val="s5"/>
          <w:rFonts w:ascii="Times New Roman" w:hAnsi="Times New Roman" w:cs="Times New Roman"/>
          <w:color w:val="000000"/>
          <w:sz w:val="28"/>
          <w:szCs w:val="28"/>
        </w:rPr>
        <w:t>. Вены нижних конечностей</w:t>
      </w:r>
      <w:bookmarkEnd w:id="1"/>
      <w:r w:rsidR="00E22F9B">
        <w:rPr>
          <w:rStyle w:val="s5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362321" w14:textId="77777777" w:rsidR="008F657E" w:rsidRDefault="008F657E" w:rsidP="00B23A0B">
      <w:pPr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Система воротной вены и ее значение.</w:t>
      </w:r>
    </w:p>
    <w:p w14:paraId="6F5A9C30" w14:textId="17932EC8" w:rsidR="00B23A0B" w:rsidRDefault="00B23A0B" w:rsidP="00B23A0B">
      <w:pPr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Лимфатическая система: значение. Лимфатические сосуды</w:t>
      </w:r>
      <w:r w:rsidR="008F657E">
        <w:rPr>
          <w:rStyle w:val="s5"/>
          <w:rFonts w:ascii="Times New Roman" w:hAnsi="Times New Roman" w:cs="Times New Roman"/>
          <w:color w:val="000000"/>
          <w:sz w:val="28"/>
          <w:szCs w:val="28"/>
        </w:rPr>
        <w:t>. Лимфатические узлы, строение, функции.</w:t>
      </w:r>
    </w:p>
    <w:p w14:paraId="260259F5" w14:textId="7899A2F3" w:rsidR="00B23A0B" w:rsidRPr="002576C8" w:rsidRDefault="00B23A0B" w:rsidP="003A23BA">
      <w:pPr>
        <w:pStyle w:val="p2"/>
        <w:numPr>
          <w:ilvl w:val="0"/>
          <w:numId w:val="16"/>
        </w:numPr>
        <w:jc w:val="center"/>
        <w:rPr>
          <w:rStyle w:val="s2"/>
          <w:color w:val="000000"/>
          <w:sz w:val="28"/>
          <w:szCs w:val="28"/>
        </w:rPr>
      </w:pPr>
      <w:r w:rsidRPr="002576C8">
        <w:rPr>
          <w:rStyle w:val="s5"/>
          <w:color w:val="000000"/>
          <w:sz w:val="28"/>
          <w:szCs w:val="28"/>
        </w:rPr>
        <w:t>Эндокринные железы. Гипофиз: расположение, строение</w:t>
      </w:r>
      <w:r w:rsidR="008F657E" w:rsidRPr="002576C8">
        <w:rPr>
          <w:rStyle w:val="s5"/>
          <w:color w:val="000000"/>
          <w:sz w:val="28"/>
          <w:szCs w:val="28"/>
        </w:rPr>
        <w:t>, г</w:t>
      </w:r>
      <w:r w:rsidRPr="002576C8">
        <w:rPr>
          <w:rStyle w:val="s5"/>
          <w:color w:val="000000"/>
          <w:sz w:val="28"/>
          <w:szCs w:val="28"/>
        </w:rPr>
        <w:t>ормоны и их действие на организм</w:t>
      </w:r>
      <w:r w:rsidR="008F657E" w:rsidRPr="002576C8">
        <w:rPr>
          <w:rStyle w:val="s5"/>
          <w:color w:val="000000"/>
          <w:sz w:val="28"/>
          <w:szCs w:val="28"/>
        </w:rPr>
        <w:t>. Щитовидная железа: расположение, гормоны и их действие на организм Надпочечники: расположение, гормоны и их действие на организм</w:t>
      </w:r>
      <w:r w:rsidR="008F657E" w:rsidRPr="002576C8">
        <w:rPr>
          <w:rStyle w:val="s2"/>
          <w:color w:val="000000"/>
          <w:sz w:val="28"/>
          <w:szCs w:val="28"/>
        </w:rPr>
        <w:t xml:space="preserve">. </w:t>
      </w:r>
      <w:r w:rsidR="00AD4EFC" w:rsidRPr="002576C8">
        <w:rPr>
          <w:rStyle w:val="s5"/>
          <w:color w:val="000000"/>
          <w:sz w:val="28"/>
          <w:szCs w:val="28"/>
        </w:rPr>
        <w:t xml:space="preserve"> Эндокринная часть поджелудочной железы и ее гормоны. Механизм действия инсулина</w:t>
      </w:r>
      <w:r w:rsidR="008F657E" w:rsidRPr="002576C8">
        <w:rPr>
          <w:rStyle w:val="s5"/>
          <w:color w:val="000000"/>
          <w:sz w:val="28"/>
          <w:szCs w:val="28"/>
        </w:rPr>
        <w:t>, глюкагон</w:t>
      </w:r>
      <w:r w:rsidR="002576C8" w:rsidRPr="002576C8">
        <w:rPr>
          <w:rStyle w:val="s5"/>
          <w:color w:val="000000"/>
          <w:sz w:val="28"/>
          <w:szCs w:val="28"/>
        </w:rPr>
        <w:t>а.</w:t>
      </w:r>
    </w:p>
    <w:p w14:paraId="5F377374" w14:textId="50ECE018" w:rsidR="00B23A0B" w:rsidRDefault="00B23A0B" w:rsidP="002576C8">
      <w:pPr>
        <w:pStyle w:val="p2"/>
        <w:numPr>
          <w:ilvl w:val="0"/>
          <w:numId w:val="16"/>
        </w:numPr>
        <w:rPr>
          <w:rStyle w:val="s2"/>
          <w:color w:val="000000"/>
          <w:sz w:val="28"/>
          <w:szCs w:val="28"/>
        </w:rPr>
      </w:pPr>
      <w:r w:rsidRPr="002576C8">
        <w:rPr>
          <w:rStyle w:val="s6"/>
          <w:color w:val="000000"/>
          <w:sz w:val="28"/>
          <w:szCs w:val="28"/>
        </w:rPr>
        <w:t>Рефлекс и рефлекторная дуга. Условные и безусловные рефлексы</w:t>
      </w:r>
      <w:r w:rsidR="002576C8" w:rsidRPr="002576C8">
        <w:rPr>
          <w:rStyle w:val="s6"/>
          <w:color w:val="000000"/>
          <w:sz w:val="28"/>
          <w:szCs w:val="28"/>
        </w:rPr>
        <w:t>.</w:t>
      </w:r>
      <w:r w:rsidRPr="002576C8">
        <w:rPr>
          <w:rStyle w:val="s6"/>
          <w:color w:val="000000"/>
          <w:sz w:val="28"/>
          <w:szCs w:val="28"/>
        </w:rPr>
        <w:t xml:space="preserve"> Спинной мозг: строение и функции</w:t>
      </w:r>
      <w:r w:rsidR="002576C8" w:rsidRPr="002576C8">
        <w:rPr>
          <w:rStyle w:val="s6"/>
          <w:color w:val="000000"/>
          <w:sz w:val="28"/>
          <w:szCs w:val="28"/>
        </w:rPr>
        <w:t xml:space="preserve">. </w:t>
      </w:r>
      <w:r w:rsidRPr="002576C8">
        <w:rPr>
          <w:rStyle w:val="s6"/>
          <w:color w:val="000000"/>
          <w:sz w:val="28"/>
          <w:szCs w:val="28"/>
        </w:rPr>
        <w:t>Головной мозг: части, отделы. Стволовая часть головного мозга. Основные центры продолговатого  мозга</w:t>
      </w:r>
      <w:r w:rsidR="002576C8" w:rsidRPr="002576C8">
        <w:rPr>
          <w:rStyle w:val="s6"/>
          <w:color w:val="000000"/>
          <w:sz w:val="28"/>
          <w:szCs w:val="28"/>
        </w:rPr>
        <w:t xml:space="preserve">, заднего мозга, среднего мозга, промежуточного мозга. </w:t>
      </w:r>
      <w:r w:rsidRPr="002576C8">
        <w:rPr>
          <w:rStyle w:val="s6"/>
          <w:color w:val="000000"/>
          <w:sz w:val="28"/>
          <w:szCs w:val="28"/>
        </w:rPr>
        <w:t>Конечный мозг: строение и функции</w:t>
      </w:r>
      <w:r w:rsidR="002576C8" w:rsidRPr="002576C8">
        <w:rPr>
          <w:rStyle w:val="s6"/>
          <w:color w:val="000000"/>
          <w:sz w:val="28"/>
          <w:szCs w:val="28"/>
        </w:rPr>
        <w:t>.</w:t>
      </w:r>
      <w:r w:rsidR="002576C8">
        <w:rPr>
          <w:rStyle w:val="s6"/>
          <w:color w:val="000000"/>
          <w:sz w:val="28"/>
          <w:szCs w:val="28"/>
        </w:rPr>
        <w:t xml:space="preserve"> </w:t>
      </w:r>
      <w:r w:rsidRPr="002576C8">
        <w:rPr>
          <w:rStyle w:val="s6"/>
          <w:color w:val="000000"/>
          <w:sz w:val="28"/>
          <w:szCs w:val="28"/>
        </w:rPr>
        <w:t xml:space="preserve">Спинномозговые нервы. </w:t>
      </w:r>
      <w:r w:rsidR="002576C8">
        <w:rPr>
          <w:rStyle w:val="s6"/>
          <w:color w:val="000000"/>
          <w:sz w:val="28"/>
          <w:szCs w:val="28"/>
        </w:rPr>
        <w:t xml:space="preserve">Шейное сплетение. </w:t>
      </w:r>
      <w:r w:rsidRPr="002576C8">
        <w:rPr>
          <w:rStyle w:val="s6"/>
          <w:color w:val="000000"/>
          <w:sz w:val="28"/>
          <w:szCs w:val="28"/>
        </w:rPr>
        <w:t>Плечевое сплетение</w:t>
      </w:r>
      <w:r w:rsidR="002576C8">
        <w:rPr>
          <w:rStyle w:val="s6"/>
          <w:color w:val="000000"/>
          <w:sz w:val="28"/>
          <w:szCs w:val="28"/>
        </w:rPr>
        <w:t>. Поясничное сплетение. Крестцовое сплетение.</w:t>
      </w:r>
      <w:r w:rsidR="002576C8" w:rsidRPr="002576C8">
        <w:rPr>
          <w:color w:val="000000"/>
          <w:sz w:val="28"/>
          <w:szCs w:val="28"/>
        </w:rPr>
        <w:t xml:space="preserve"> </w:t>
      </w:r>
      <w:r w:rsidR="002576C8">
        <w:rPr>
          <w:color w:val="000000"/>
          <w:sz w:val="28"/>
          <w:szCs w:val="28"/>
        </w:rPr>
        <w:t>Чувствительные черепные нервы. Двигательные черепные нервы</w:t>
      </w:r>
      <w:r w:rsidR="002576C8">
        <w:rPr>
          <w:rStyle w:val="s2"/>
          <w:color w:val="000000"/>
          <w:sz w:val="28"/>
          <w:szCs w:val="28"/>
        </w:rPr>
        <w:t>.</w:t>
      </w:r>
      <w:r w:rsidR="002F11B9">
        <w:rPr>
          <w:rStyle w:val="s2"/>
          <w:color w:val="000000"/>
          <w:sz w:val="28"/>
          <w:szCs w:val="28"/>
        </w:rPr>
        <w:t xml:space="preserve"> </w:t>
      </w:r>
      <w:r w:rsidR="002F11B9">
        <w:rPr>
          <w:rStyle w:val="s6"/>
          <w:color w:val="000000"/>
          <w:sz w:val="28"/>
          <w:szCs w:val="28"/>
        </w:rPr>
        <w:t>Смешанные по функции черепные нервы</w:t>
      </w:r>
      <w:r w:rsidR="002576C8">
        <w:rPr>
          <w:rStyle w:val="s6"/>
          <w:color w:val="000000"/>
          <w:sz w:val="28"/>
          <w:szCs w:val="28"/>
        </w:rPr>
        <w:t>. Вегетативная нервная система.</w:t>
      </w:r>
    </w:p>
    <w:p w14:paraId="2F3CC9F2" w14:textId="77777777" w:rsidR="002576C8" w:rsidRDefault="002576C8" w:rsidP="002576C8">
      <w:pPr>
        <w:pStyle w:val="p2"/>
        <w:numPr>
          <w:ilvl w:val="0"/>
          <w:numId w:val="16"/>
        </w:numPr>
        <w:textAlignment w:val="baseline"/>
        <w:rPr>
          <w:rStyle w:val="s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Понятие об анализаторе. </w:t>
      </w:r>
      <w:r w:rsidR="00B23A0B" w:rsidRPr="002576C8">
        <w:rPr>
          <w:color w:val="000000"/>
          <w:sz w:val="28"/>
          <w:szCs w:val="28"/>
        </w:rPr>
        <w:t>Глаз как орган зрения. Строение глазного яблока.</w:t>
      </w:r>
      <w:r w:rsidRPr="002576C8">
        <w:rPr>
          <w:rStyle w:val="s6"/>
          <w:color w:val="000000"/>
          <w:sz w:val="28"/>
          <w:szCs w:val="28"/>
        </w:rPr>
        <w:t xml:space="preserve"> Вспомогательный аппарат глаза.</w:t>
      </w:r>
      <w:r>
        <w:rPr>
          <w:rStyle w:val="s6"/>
          <w:color w:val="000000"/>
          <w:sz w:val="28"/>
          <w:szCs w:val="28"/>
        </w:rPr>
        <w:t xml:space="preserve"> </w:t>
      </w:r>
      <w:r w:rsidR="00A27863" w:rsidRPr="002576C8">
        <w:rPr>
          <w:rStyle w:val="s6"/>
          <w:color w:val="000000"/>
          <w:sz w:val="28"/>
          <w:szCs w:val="28"/>
        </w:rPr>
        <w:t>Ухо как орган слуха и равновесия</w:t>
      </w:r>
    </w:p>
    <w:p w14:paraId="2CC1223E" w14:textId="380B218C" w:rsidR="00B23A0B" w:rsidRPr="007552D8" w:rsidRDefault="009B2EAB" w:rsidP="00CD2B03">
      <w:pPr>
        <w:pStyle w:val="p2"/>
        <w:numPr>
          <w:ilvl w:val="0"/>
          <w:numId w:val="16"/>
        </w:numPr>
        <w:textAlignment w:val="baseline"/>
        <w:rPr>
          <w:rStyle w:val="s2"/>
        </w:rPr>
      </w:pPr>
      <w:r w:rsidRPr="002576C8">
        <w:rPr>
          <w:rStyle w:val="s2"/>
          <w:color w:val="000000"/>
          <w:sz w:val="28"/>
          <w:szCs w:val="28"/>
        </w:rPr>
        <w:t>Кожа: строение и функции</w:t>
      </w:r>
      <w:bookmarkStart w:id="2" w:name="_Hlk100602144"/>
      <w:r w:rsidR="002576C8" w:rsidRPr="002576C8">
        <w:rPr>
          <w:rStyle w:val="s2"/>
          <w:color w:val="000000"/>
          <w:sz w:val="28"/>
          <w:szCs w:val="28"/>
        </w:rPr>
        <w:t>.</w:t>
      </w:r>
      <w:bookmarkEnd w:id="2"/>
      <w:r w:rsidR="002576C8">
        <w:rPr>
          <w:rStyle w:val="s2"/>
          <w:color w:val="000000"/>
          <w:sz w:val="28"/>
          <w:szCs w:val="28"/>
        </w:rPr>
        <w:t xml:space="preserve"> </w:t>
      </w:r>
      <w:r w:rsidRPr="002576C8">
        <w:rPr>
          <w:rStyle w:val="s2"/>
          <w:color w:val="000000"/>
          <w:sz w:val="28"/>
          <w:szCs w:val="28"/>
        </w:rPr>
        <w:t>Производные кожи</w:t>
      </w:r>
      <w:r w:rsidR="002576C8">
        <w:rPr>
          <w:rStyle w:val="s2"/>
          <w:color w:val="000000"/>
          <w:sz w:val="28"/>
          <w:szCs w:val="28"/>
        </w:rPr>
        <w:t>.</w:t>
      </w:r>
    </w:p>
    <w:p w14:paraId="60125CE9" w14:textId="77777777" w:rsidR="007552D8" w:rsidRDefault="007552D8" w:rsidP="007552D8">
      <w:pPr>
        <w:pStyle w:val="p2"/>
        <w:textAlignment w:val="baseline"/>
        <w:rPr>
          <w:rStyle w:val="s2"/>
          <w:color w:val="000000"/>
          <w:sz w:val="28"/>
          <w:szCs w:val="28"/>
        </w:rPr>
      </w:pPr>
    </w:p>
    <w:p w14:paraId="54EFD6F1" w14:textId="322AEE5F" w:rsidR="007552D8" w:rsidRPr="007552D8" w:rsidRDefault="007552D8" w:rsidP="007552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по дисциплине ОП. 03 «Основы патологии»</w:t>
      </w:r>
    </w:p>
    <w:p w14:paraId="1015CC2C" w14:textId="77777777" w:rsidR="007552D8" w:rsidRPr="007552D8" w:rsidRDefault="007552D8" w:rsidP="007552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5B2432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GoBack"/>
      <w:bookmarkEnd w:id="3"/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 задачи патологии</w:t>
      </w:r>
    </w:p>
    <w:p w14:paraId="1B886184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99891084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Понятия о здоровье и болезни. Классификация болезней. Периоды болезни</w:t>
      </w:r>
      <w:bookmarkEnd w:id="4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11C624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Понятия о патологическом процессе, патологической реакции, патологическом состоянии. Типовые патологические процессы.</w:t>
      </w:r>
    </w:p>
    <w:p w14:paraId="76EB2DF7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9989117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Понятие об этиологических и способствующих факторах. Понятие о патогенезе</w:t>
      </w:r>
      <w:bookmarkEnd w:id="5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Симптомы и синдромы.</w:t>
      </w:r>
    </w:p>
    <w:p w14:paraId="374F433C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bookmarkStart w:id="6" w:name="_Hlk99891237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Исходы болезни. Понятия о клинической и биологической смерти.</w:t>
      </w:r>
    </w:p>
    <w:p w14:paraId="76D31ADA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BA1708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Дистрофии</w:t>
      </w:r>
    </w:p>
    <w:bookmarkEnd w:id="6"/>
    <w:p w14:paraId="4D124EDE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7" w:name="_Hlk99894397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Паренхиматозные белковые дистрофии. Этиология, патогенез, исходы</w:t>
      </w:r>
      <w:bookmarkEnd w:id="7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6886FE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Стромально</w:t>
      </w:r>
      <w:proofErr w:type="spellEnd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-сосудистые белковые дистрофии. Этиология, патогенез, исходы.</w:t>
      </w:r>
    </w:p>
    <w:p w14:paraId="0F0FB124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Углеводные и жировые дистрофии. Этиология, патогенез, исходы. Понятие о смешанных дистрофиях.</w:t>
      </w:r>
    </w:p>
    <w:p w14:paraId="680B7703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E18C21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Некроз</w:t>
      </w:r>
    </w:p>
    <w:p w14:paraId="59C97FE4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_Hlk99891317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некрозе. Причины и формы некроза. Исходы. Понятие об </w:t>
      </w:r>
      <w:proofErr w:type="spellStart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апоптозе</w:t>
      </w:r>
      <w:proofErr w:type="spellEnd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8"/>
    </w:p>
    <w:p w14:paraId="223C269F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9" w:name="_Hlk9989138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Клинико-морфологические формы некроза</w:t>
      </w:r>
      <w:bookmarkEnd w:id="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A25E9A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1426AC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Воспаление</w:t>
      </w:r>
    </w:p>
    <w:p w14:paraId="081C372E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10" w:name="_Hlk99894070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воспалении. Причины и стадии воспаления. Значение воспаления для организма.</w:t>
      </w:r>
    </w:p>
    <w:bookmarkEnd w:id="10"/>
    <w:p w14:paraId="3D7D9702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Экссудативное воспаление. Клинико-морфологические формы. Исходы.</w:t>
      </w:r>
    </w:p>
    <w:p w14:paraId="16170384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bookmarkStart w:id="11" w:name="_Hlk99894191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Гнойное воспаление. Клинико-морфологические формы. Исходы</w:t>
      </w:r>
      <w:bookmarkEnd w:id="11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EEA5FD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Пролиферативное воспаление. Клинико-морфологические формы. Исходы.</w:t>
      </w:r>
    </w:p>
    <w:p w14:paraId="5D6295E1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1CB0B5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Расстройство кровообращения</w:t>
      </w:r>
    </w:p>
    <w:p w14:paraId="29B3CCAC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_Hlk99893884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Артериальная гиперемия. Причины, формы, исходы</w:t>
      </w:r>
      <w:bookmarkEnd w:id="12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BFAFCF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_Hlk99893953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Венозная гиперемия. Причины, формы, исходы</w:t>
      </w:r>
      <w:bookmarkEnd w:id="13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C8836B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_Hlk99893831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Тромбоз, эмболия. Причины, формы, исходы.</w:t>
      </w:r>
    </w:p>
    <w:bookmarkEnd w:id="14"/>
    <w:p w14:paraId="64669D60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Ишемия. Причины, формы, исходы.</w:t>
      </w:r>
    </w:p>
    <w:p w14:paraId="4FB04F3B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bookmarkStart w:id="15" w:name="_Hlk9989401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.Кровотечения, кровоизлияния. Причины, формы, исходы</w:t>
      </w:r>
      <w:bookmarkEnd w:id="15"/>
    </w:p>
    <w:p w14:paraId="39DC5EBB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2AECAC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Опухоли</w:t>
      </w:r>
    </w:p>
    <w:p w14:paraId="47C659ED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16" w:name="_Hlk99894132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опухоли. Этиологические теории, канцерогенные факторы, патогенез, стадии.</w:t>
      </w:r>
    </w:p>
    <w:bookmarkEnd w:id="16"/>
    <w:p w14:paraId="1F74B1F7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17" w:name="_Hlk99894255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свойства опухоли. Типы роста, </w:t>
      </w:r>
      <w:proofErr w:type="spellStart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атипизм</w:t>
      </w:r>
      <w:proofErr w:type="spellEnd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метастазирование, </w:t>
      </w:r>
      <w:proofErr w:type="spellStart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рецидивирование</w:t>
      </w:r>
      <w:bookmarkEnd w:id="17"/>
      <w:proofErr w:type="spellEnd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DC148A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_Hlk99893494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Эпителиальные опухоли, доброкачественные и злокачественные. Виды, характеристика</w:t>
      </w:r>
      <w:bookmarkEnd w:id="18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0CDABC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Мезенхимальные</w:t>
      </w:r>
      <w:proofErr w:type="spellEnd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опухоли, доброкачественные и злокачественные. Виды,</w:t>
      </w:r>
    </w:p>
    <w:p w14:paraId="303027A7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характеристика.</w:t>
      </w:r>
    </w:p>
    <w:p w14:paraId="426E04D7" w14:textId="77777777" w:rsidR="007552D8" w:rsidRPr="007552D8" w:rsidRDefault="007552D8" w:rsidP="007552D8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55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2D8">
        <w:rPr>
          <w:rFonts w:ascii="Times New Roman" w:eastAsia="Calibri" w:hAnsi="Times New Roman" w:cs="Times New Roman"/>
          <w:sz w:val="28"/>
          <w:szCs w:val="28"/>
        </w:rPr>
        <w:t xml:space="preserve">Опухоли из </w:t>
      </w:r>
      <w:proofErr w:type="spellStart"/>
      <w:r w:rsidRPr="007552D8">
        <w:rPr>
          <w:rFonts w:ascii="Times New Roman" w:eastAsia="Calibri" w:hAnsi="Times New Roman" w:cs="Times New Roman"/>
          <w:sz w:val="28"/>
          <w:szCs w:val="28"/>
        </w:rPr>
        <w:t>меланинобразующей</w:t>
      </w:r>
      <w:proofErr w:type="spellEnd"/>
      <w:r w:rsidRPr="007552D8">
        <w:rPr>
          <w:rFonts w:ascii="Times New Roman" w:eastAsia="Calibri" w:hAnsi="Times New Roman" w:cs="Times New Roman"/>
          <w:sz w:val="28"/>
          <w:szCs w:val="28"/>
        </w:rPr>
        <w:t xml:space="preserve"> ткани. Виды, характеристика.</w:t>
      </w:r>
    </w:p>
    <w:p w14:paraId="11BC7769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DBFAE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Лихорадка. Нарушение теплообмена</w:t>
      </w: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EF2319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Гипотермия. Этиология, патогенез, стадии. Значение для организма.</w:t>
      </w:r>
    </w:p>
    <w:p w14:paraId="362221FE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19" w:name="_Hlk9989450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Гипертермия. Этиология, патогенез, стадии. Значение для организма. Тепловой и солнечный удары</w:t>
      </w:r>
      <w:bookmarkEnd w:id="1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7ED1AF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bookmarkStart w:id="20" w:name="_Hlk99893223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Лихорадка. Определение, этиология, патогенез, стадии, типы.</w:t>
      </w:r>
      <w:bookmarkEnd w:id="20"/>
    </w:p>
    <w:p w14:paraId="5A3EFA31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Значение лихорадки для организма. Отличие лихорадки от гипертермии.</w:t>
      </w:r>
    </w:p>
    <w:p w14:paraId="3D111EEA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DBCD2D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Компенсаторно-приспособительные реакции</w:t>
      </w:r>
    </w:p>
    <w:p w14:paraId="0F5B0CD8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Гипертрофия, гиперплазия. Виды, примеры, исходы.</w:t>
      </w:r>
    </w:p>
    <w:p w14:paraId="3308779D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_Hlk99892931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Организация, склероз, метаплазия, дисплазия. Виды, примеры, исходы</w:t>
      </w:r>
      <w:bookmarkEnd w:id="21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E17DE7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Регенерация. Виды, примеры, исходы. Заживление ран.</w:t>
      </w:r>
    </w:p>
    <w:p w14:paraId="73A7E5C6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Атрофия. Виды, примеры, исходы.</w:t>
      </w:r>
    </w:p>
    <w:p w14:paraId="0B26DB7D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EF5F1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Патология дыхания</w:t>
      </w:r>
    </w:p>
    <w:p w14:paraId="74EE0CD8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22" w:name="_Hlk99893331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признаки заболеваний органов дыхания. Типы патологического дыхания</w:t>
      </w:r>
      <w:bookmarkEnd w:id="22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6FA2B1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23" w:name="_Hlk99893654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недостаточность, гипоксия. Этиология, патогенез, виды, компенсаторные процессы</w:t>
      </w:r>
      <w:bookmarkEnd w:id="23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C1539E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_Hlk99891938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Крупозная пневмония. Этиология, патогенез, паталогическая анатомия, стадии, исходы</w:t>
      </w:r>
      <w:bookmarkEnd w:id="24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B19CDA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Бронхопневмония. Этиология, патогенез, стадии, исходы.</w:t>
      </w:r>
    </w:p>
    <w:p w14:paraId="73DB49D5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AC6D49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Патология крови</w:t>
      </w:r>
    </w:p>
    <w:p w14:paraId="77E95B90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Нарушения кислотно-основного состояния. Нарушения объема циркулирующей крови.</w:t>
      </w:r>
    </w:p>
    <w:p w14:paraId="4E6A9F8B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25" w:name="_Hlk99893058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Патология системы эритроцитов. Этиология, патогенез, морфология. Анемии</w:t>
      </w:r>
      <w:bookmarkEnd w:id="25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7777A0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Патология системы лейкоцитов. Этиология, патогенез, морфология. Лейкозы.</w:t>
      </w:r>
    </w:p>
    <w:p w14:paraId="6135370D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8DC65D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Патология почек и органов мочевыделения</w:t>
      </w:r>
    </w:p>
    <w:p w14:paraId="46FFB30E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26" w:name="_Hlk99893413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признаки заболеваний почек и органов мочевыделения. Нарушения диуреза</w:t>
      </w:r>
      <w:bookmarkEnd w:id="26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Качественные изменения мочи.</w:t>
      </w:r>
    </w:p>
    <w:p w14:paraId="5A84EEAF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27" w:name="_Hlk99891704"/>
      <w:proofErr w:type="spellStart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Гломерулонефрит</w:t>
      </w:r>
      <w:proofErr w:type="spellEnd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Почечная недостаточность. Этиология, патогенез, формы, исходы.</w:t>
      </w:r>
      <w:bookmarkEnd w:id="27"/>
    </w:p>
    <w:p w14:paraId="38C59E2B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bookmarkStart w:id="28" w:name="_Hlk9989355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Пиелонефрит. Почечнокаменная болезнь. Этиология, патогенез, формы, исходы</w:t>
      </w:r>
      <w:bookmarkEnd w:id="28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51B55C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A746D1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Патология </w:t>
      </w:r>
      <w:proofErr w:type="gramStart"/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системы</w:t>
      </w:r>
    </w:p>
    <w:p w14:paraId="115482D7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29" w:name="_Hlk9989431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автоматизма, возбудимости и проводимости. Виды, причины,</w:t>
      </w:r>
    </w:p>
    <w:p w14:paraId="722C2D72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</w:t>
      </w:r>
      <w:bookmarkEnd w:id="2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D86939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Start w:id="30" w:name="_Hlk99893136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Пороки сердца. Воспалительные заболевания сердца. Виды, этиология, патогенез, исходы</w:t>
      </w:r>
      <w:bookmarkEnd w:id="30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497E75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bookmarkStart w:id="31" w:name="_Hlk9989185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Атеросклероз. Этиология, патогенез, стадии, исходы</w:t>
      </w:r>
      <w:bookmarkEnd w:id="31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8524AB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bookmarkStart w:id="32" w:name="_Hlk99891637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Гипертоническая болезнь. Этиология, патогенез, стадии, исходы. Гипотонические состояния</w:t>
      </w:r>
      <w:bookmarkEnd w:id="32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DCAFFB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bookmarkStart w:id="33" w:name="_Hlk99891569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Ишемическая болезнь сердца, инфаркт миокарда. Этиология, патогенез, стадии, исходы. </w:t>
      </w:r>
      <w:proofErr w:type="gramStart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Сердечно-сосудистая</w:t>
      </w:r>
      <w:proofErr w:type="gramEnd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недостаточность.</w:t>
      </w:r>
    </w:p>
    <w:bookmarkEnd w:id="33"/>
    <w:p w14:paraId="1157ED54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86B61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Патология органов пищеварения</w:t>
      </w:r>
    </w:p>
    <w:p w14:paraId="107C6D77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34" w:name="_Hlk99891760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Гастрит, язвенная болезнь. Формы, этиология, патогенез, проявления</w:t>
      </w:r>
      <w:bookmarkEnd w:id="34"/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802036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Гепатит, цирроз. Формы, этиология, патогенез, проявления.</w:t>
      </w:r>
    </w:p>
    <w:p w14:paraId="1E607104" w14:textId="77777777" w:rsidR="007552D8" w:rsidRPr="007552D8" w:rsidRDefault="007552D8" w:rsidP="007552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Энтероколит, колит. Формы, этиология, патогенез, проявления.</w:t>
      </w:r>
    </w:p>
    <w:p w14:paraId="33665108" w14:textId="77777777" w:rsidR="007552D8" w:rsidRDefault="007552D8" w:rsidP="007552D8">
      <w:pPr>
        <w:pStyle w:val="p2"/>
        <w:textAlignment w:val="baseline"/>
        <w:rPr>
          <w:rStyle w:val="s3"/>
        </w:rPr>
      </w:pPr>
    </w:p>
    <w:sectPr w:rsidR="0075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1FF"/>
    <w:multiLevelType w:val="hybridMultilevel"/>
    <w:tmpl w:val="8012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57B"/>
    <w:multiLevelType w:val="hybridMultilevel"/>
    <w:tmpl w:val="748E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60BD"/>
    <w:multiLevelType w:val="hybridMultilevel"/>
    <w:tmpl w:val="5C3A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3898"/>
    <w:multiLevelType w:val="hybridMultilevel"/>
    <w:tmpl w:val="E9DC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0B2"/>
    <w:multiLevelType w:val="hybridMultilevel"/>
    <w:tmpl w:val="C474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01D5D"/>
    <w:multiLevelType w:val="hybridMultilevel"/>
    <w:tmpl w:val="38F4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E066A"/>
    <w:multiLevelType w:val="hybridMultilevel"/>
    <w:tmpl w:val="600C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A1D"/>
    <w:multiLevelType w:val="hybridMultilevel"/>
    <w:tmpl w:val="A1802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D519E"/>
    <w:multiLevelType w:val="hybridMultilevel"/>
    <w:tmpl w:val="25E4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67C12"/>
    <w:multiLevelType w:val="hybridMultilevel"/>
    <w:tmpl w:val="BA14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573F9"/>
    <w:multiLevelType w:val="hybridMultilevel"/>
    <w:tmpl w:val="265E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F4A7A"/>
    <w:multiLevelType w:val="hybridMultilevel"/>
    <w:tmpl w:val="23A8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24B76"/>
    <w:multiLevelType w:val="hybridMultilevel"/>
    <w:tmpl w:val="75E4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7552D"/>
    <w:multiLevelType w:val="hybridMultilevel"/>
    <w:tmpl w:val="27FE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33C89"/>
    <w:multiLevelType w:val="hybridMultilevel"/>
    <w:tmpl w:val="59E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36567"/>
    <w:multiLevelType w:val="hybridMultilevel"/>
    <w:tmpl w:val="660C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928C1"/>
    <w:multiLevelType w:val="hybridMultilevel"/>
    <w:tmpl w:val="5C3A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E4D72"/>
    <w:multiLevelType w:val="hybridMultilevel"/>
    <w:tmpl w:val="E98AD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C0FC8"/>
    <w:multiLevelType w:val="hybridMultilevel"/>
    <w:tmpl w:val="52A4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1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EC"/>
    <w:rsid w:val="00031DBE"/>
    <w:rsid w:val="002576C8"/>
    <w:rsid w:val="002C01C9"/>
    <w:rsid w:val="002F11B9"/>
    <w:rsid w:val="003603EC"/>
    <w:rsid w:val="00411E87"/>
    <w:rsid w:val="007552D8"/>
    <w:rsid w:val="00833C95"/>
    <w:rsid w:val="008972E2"/>
    <w:rsid w:val="008F657E"/>
    <w:rsid w:val="009B2EAB"/>
    <w:rsid w:val="00A27863"/>
    <w:rsid w:val="00AD4EFC"/>
    <w:rsid w:val="00B23A0B"/>
    <w:rsid w:val="00C020AB"/>
    <w:rsid w:val="00C7148A"/>
    <w:rsid w:val="00E22F9B"/>
    <w:rsid w:val="00F1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4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A0B"/>
    <w:pPr>
      <w:ind w:left="720"/>
      <w:contextualSpacing/>
    </w:pPr>
  </w:style>
  <w:style w:type="paragraph" w:customStyle="1" w:styleId="p2">
    <w:name w:val="p2"/>
    <w:basedOn w:val="a"/>
    <w:rsid w:val="00B2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23A0B"/>
  </w:style>
  <w:style w:type="character" w:customStyle="1" w:styleId="s2">
    <w:name w:val="s2"/>
    <w:basedOn w:val="a0"/>
    <w:rsid w:val="00B23A0B"/>
  </w:style>
  <w:style w:type="character" w:customStyle="1" w:styleId="s5">
    <w:name w:val="s5"/>
    <w:basedOn w:val="a0"/>
    <w:rsid w:val="00B23A0B"/>
  </w:style>
  <w:style w:type="character" w:customStyle="1" w:styleId="s6">
    <w:name w:val="s6"/>
    <w:basedOn w:val="a0"/>
    <w:rsid w:val="00B23A0B"/>
  </w:style>
  <w:style w:type="character" w:customStyle="1" w:styleId="s1">
    <w:name w:val="s1"/>
    <w:basedOn w:val="a0"/>
    <w:rsid w:val="00B23A0B"/>
  </w:style>
  <w:style w:type="character" w:customStyle="1" w:styleId="s4">
    <w:name w:val="s4"/>
    <w:basedOn w:val="a0"/>
    <w:rsid w:val="00B23A0B"/>
  </w:style>
  <w:style w:type="character" w:customStyle="1" w:styleId="normaltextrun1">
    <w:name w:val="normaltextrun1"/>
    <w:basedOn w:val="a0"/>
    <w:rsid w:val="00B23A0B"/>
  </w:style>
  <w:style w:type="character" w:customStyle="1" w:styleId="eop">
    <w:name w:val="eop"/>
    <w:basedOn w:val="a0"/>
    <w:rsid w:val="00B23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A0B"/>
    <w:pPr>
      <w:ind w:left="720"/>
      <w:contextualSpacing/>
    </w:pPr>
  </w:style>
  <w:style w:type="paragraph" w:customStyle="1" w:styleId="p2">
    <w:name w:val="p2"/>
    <w:basedOn w:val="a"/>
    <w:rsid w:val="00B2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23A0B"/>
  </w:style>
  <w:style w:type="character" w:customStyle="1" w:styleId="s2">
    <w:name w:val="s2"/>
    <w:basedOn w:val="a0"/>
    <w:rsid w:val="00B23A0B"/>
  </w:style>
  <w:style w:type="character" w:customStyle="1" w:styleId="s5">
    <w:name w:val="s5"/>
    <w:basedOn w:val="a0"/>
    <w:rsid w:val="00B23A0B"/>
  </w:style>
  <w:style w:type="character" w:customStyle="1" w:styleId="s6">
    <w:name w:val="s6"/>
    <w:basedOn w:val="a0"/>
    <w:rsid w:val="00B23A0B"/>
  </w:style>
  <w:style w:type="character" w:customStyle="1" w:styleId="s1">
    <w:name w:val="s1"/>
    <w:basedOn w:val="a0"/>
    <w:rsid w:val="00B23A0B"/>
  </w:style>
  <w:style w:type="character" w:customStyle="1" w:styleId="s4">
    <w:name w:val="s4"/>
    <w:basedOn w:val="a0"/>
    <w:rsid w:val="00B23A0B"/>
  </w:style>
  <w:style w:type="character" w:customStyle="1" w:styleId="normaltextrun1">
    <w:name w:val="normaltextrun1"/>
    <w:basedOn w:val="a0"/>
    <w:rsid w:val="00B23A0B"/>
  </w:style>
  <w:style w:type="character" w:customStyle="1" w:styleId="eop">
    <w:name w:val="eop"/>
    <w:basedOn w:val="a0"/>
    <w:rsid w:val="00B2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812290</dc:creator>
  <cp:lastModifiedBy>Нина Александровна</cp:lastModifiedBy>
  <cp:revision>3</cp:revision>
  <dcterms:created xsi:type="dcterms:W3CDTF">2022-04-20T08:28:00Z</dcterms:created>
  <dcterms:modified xsi:type="dcterms:W3CDTF">2022-04-20T08:34:00Z</dcterms:modified>
</cp:coreProperties>
</file>