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3E" w:rsidRDefault="0062213E" w:rsidP="006221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0"/>
          <w:lang w:eastAsia="ru-RU"/>
        </w:rPr>
      </w:pPr>
    </w:p>
    <w:tbl>
      <w:tblPr>
        <w:tblpPr w:leftFromText="180" w:rightFromText="180" w:bottomFromText="200" w:horzAnchor="margin" w:tblpY="-523"/>
        <w:tblW w:w="10080"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4A0" w:firstRow="1" w:lastRow="0" w:firstColumn="1" w:lastColumn="0" w:noHBand="0" w:noVBand="1"/>
      </w:tblPr>
      <w:tblGrid>
        <w:gridCol w:w="2998"/>
        <w:gridCol w:w="7082"/>
      </w:tblGrid>
      <w:tr w:rsidR="0062213E" w:rsidRPr="00623904" w:rsidTr="005E06F2">
        <w:trPr>
          <w:cantSplit/>
          <w:trHeight w:val="241"/>
        </w:trPr>
        <w:tc>
          <w:tcPr>
            <w:tcW w:w="2998" w:type="dxa"/>
            <w:tcBorders>
              <w:top w:val="threeDEmboss" w:sz="12" w:space="0" w:color="auto"/>
              <w:left w:val="threeDEmboss" w:sz="12" w:space="0" w:color="auto"/>
              <w:bottom w:val="threeDEmboss" w:sz="12" w:space="0" w:color="auto"/>
              <w:right w:val="single" w:sz="6" w:space="0" w:color="auto"/>
            </w:tcBorders>
            <w:vAlign w:val="center"/>
            <w:hideMark/>
          </w:tcPr>
          <w:p w:rsidR="0062213E" w:rsidRPr="00623904" w:rsidRDefault="0062213E" w:rsidP="005E06F2">
            <w:pPr>
              <w:tabs>
                <w:tab w:val="center" w:pos="4536"/>
                <w:tab w:val="right" w:pos="9072"/>
              </w:tabs>
              <w:spacing w:after="0"/>
              <w:ind w:left="-170" w:right="284"/>
              <w:jc w:val="both"/>
              <w:rPr>
                <w:rFonts w:ascii="Times New Roman" w:eastAsia="Times New Roman" w:hAnsi="Times New Roman" w:cs="Times New Roman"/>
                <w:i/>
                <w:color w:val="262626"/>
                <w:sz w:val="20"/>
                <w:lang w:eastAsia="ru-RU"/>
              </w:rPr>
            </w:pPr>
            <w:r w:rsidRPr="00623904">
              <w:rPr>
                <w:rFonts w:ascii="Times New Roman" w:eastAsia="Times New Roman" w:hAnsi="Times New Roman" w:cs="Times New Roman"/>
                <w:noProof/>
                <w:color w:val="262626"/>
                <w:sz w:val="20"/>
                <w:lang w:eastAsia="ru-RU"/>
              </w:rPr>
              <w:drawing>
                <wp:inline distT="0" distB="0" distL="0" distR="0" wp14:anchorId="71CA660B" wp14:editId="7CB9A62F">
                  <wp:extent cx="1912620" cy="88392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l="29684"/>
                          <a:stretch>
                            <a:fillRect/>
                          </a:stretch>
                        </pic:blipFill>
                        <pic:spPr bwMode="auto">
                          <a:xfrm>
                            <a:off x="0" y="0"/>
                            <a:ext cx="1912620" cy="883920"/>
                          </a:xfrm>
                          <a:prstGeom prst="rect">
                            <a:avLst/>
                          </a:prstGeom>
                          <a:noFill/>
                          <a:ln>
                            <a:noFill/>
                          </a:ln>
                        </pic:spPr>
                      </pic:pic>
                    </a:graphicData>
                  </a:graphic>
                </wp:inline>
              </w:drawing>
            </w:r>
          </w:p>
        </w:tc>
        <w:tc>
          <w:tcPr>
            <w:tcW w:w="7082" w:type="dxa"/>
            <w:tcBorders>
              <w:top w:val="threeDEmboss" w:sz="12" w:space="0" w:color="auto"/>
              <w:left w:val="single" w:sz="6" w:space="0" w:color="auto"/>
              <w:bottom w:val="single" w:sz="4" w:space="0" w:color="auto"/>
              <w:right w:val="threeDEmboss" w:sz="12" w:space="0" w:color="auto"/>
            </w:tcBorders>
            <w:hideMark/>
          </w:tcPr>
          <w:p w:rsidR="0062213E" w:rsidRDefault="0062213E" w:rsidP="005E06F2">
            <w:pPr>
              <w:tabs>
                <w:tab w:val="center" w:pos="4536"/>
                <w:tab w:val="right" w:pos="9072"/>
              </w:tabs>
              <w:spacing w:after="0"/>
              <w:ind w:left="284" w:right="284"/>
              <w:jc w:val="center"/>
              <w:rPr>
                <w:rFonts w:ascii="Times New Roman" w:eastAsia="Times New Roman" w:hAnsi="Times New Roman" w:cs="Times New Roman"/>
                <w:color w:val="262626"/>
                <w:sz w:val="20"/>
                <w:lang w:eastAsia="ru-RU"/>
              </w:rPr>
            </w:pPr>
            <w:r w:rsidRPr="00110907">
              <w:rPr>
                <w:rFonts w:ascii="Times New Roman" w:eastAsia="Times New Roman" w:hAnsi="Times New Roman" w:cs="Times New Roman"/>
                <w:color w:val="262626"/>
                <w:sz w:val="24"/>
                <w:szCs w:val="24"/>
                <w:lang w:eastAsia="ru-RU"/>
              </w:rPr>
              <w:t>Комитет по здравоохранению Санкт-Петербурга</w:t>
            </w:r>
            <w:r>
              <w:rPr>
                <w:rFonts w:ascii="Times New Roman" w:eastAsia="Times New Roman" w:hAnsi="Times New Roman" w:cs="Times New Roman"/>
                <w:color w:val="262626"/>
                <w:sz w:val="20"/>
                <w:lang w:eastAsia="ru-RU"/>
              </w:rPr>
              <w:t xml:space="preserve"> </w:t>
            </w:r>
          </w:p>
          <w:p w:rsidR="0062213E" w:rsidRDefault="0062213E" w:rsidP="005E06F2">
            <w:pPr>
              <w:tabs>
                <w:tab w:val="center" w:pos="4536"/>
                <w:tab w:val="right" w:pos="9072"/>
              </w:tabs>
              <w:spacing w:after="0"/>
              <w:ind w:left="284" w:right="284"/>
              <w:jc w:val="center"/>
              <w:rPr>
                <w:rFonts w:ascii="Times New Roman" w:eastAsia="Times New Roman" w:hAnsi="Times New Roman" w:cs="Times New Roman"/>
                <w:color w:val="262626"/>
                <w:sz w:val="20"/>
                <w:lang w:eastAsia="ru-RU"/>
              </w:rPr>
            </w:pPr>
          </w:p>
          <w:p w:rsidR="0062213E" w:rsidRPr="00110907" w:rsidRDefault="0062213E" w:rsidP="005E06F2">
            <w:pPr>
              <w:tabs>
                <w:tab w:val="center" w:pos="4536"/>
                <w:tab w:val="right" w:pos="9072"/>
              </w:tabs>
              <w:spacing w:after="0"/>
              <w:ind w:left="284" w:right="284"/>
              <w:jc w:val="center"/>
              <w:rPr>
                <w:rFonts w:ascii="Times New Roman" w:eastAsia="Times New Roman" w:hAnsi="Times New Roman" w:cs="Times New Roman"/>
                <w:color w:val="262626"/>
                <w:sz w:val="24"/>
                <w:szCs w:val="24"/>
                <w:lang w:eastAsia="ru-RU"/>
              </w:rPr>
            </w:pPr>
            <w:r w:rsidRPr="00110907">
              <w:rPr>
                <w:rFonts w:ascii="Times New Roman" w:eastAsia="Times New Roman" w:hAnsi="Times New Roman" w:cs="Times New Roman"/>
                <w:color w:val="262626"/>
                <w:sz w:val="24"/>
                <w:szCs w:val="24"/>
                <w:lang w:eastAsia="ru-RU"/>
              </w:rPr>
              <w:t>Санкт-Петербургское государственное бюджетное профессиональное</w:t>
            </w:r>
            <w:r>
              <w:rPr>
                <w:rFonts w:ascii="Times New Roman" w:eastAsia="Times New Roman" w:hAnsi="Times New Roman" w:cs="Times New Roman"/>
                <w:color w:val="262626"/>
                <w:sz w:val="24"/>
                <w:szCs w:val="24"/>
                <w:lang w:eastAsia="ru-RU"/>
              </w:rPr>
              <w:t xml:space="preserve"> </w:t>
            </w:r>
            <w:r w:rsidRPr="00110907">
              <w:rPr>
                <w:rFonts w:ascii="Times New Roman" w:eastAsia="Times New Roman" w:hAnsi="Times New Roman" w:cs="Times New Roman"/>
                <w:color w:val="262626"/>
                <w:sz w:val="24"/>
                <w:szCs w:val="24"/>
                <w:lang w:eastAsia="ru-RU"/>
              </w:rPr>
              <w:t xml:space="preserve"> образовательное учреждение </w:t>
            </w:r>
          </w:p>
          <w:p w:rsidR="0062213E" w:rsidRPr="00110907" w:rsidRDefault="0062213E" w:rsidP="005E06F2">
            <w:pPr>
              <w:tabs>
                <w:tab w:val="center" w:pos="4536"/>
                <w:tab w:val="right" w:pos="9072"/>
              </w:tabs>
              <w:spacing w:after="0"/>
              <w:ind w:left="284" w:right="284"/>
              <w:jc w:val="center"/>
              <w:rPr>
                <w:rFonts w:ascii="Times New Roman" w:eastAsia="Times New Roman" w:hAnsi="Times New Roman" w:cs="Times New Roman"/>
                <w:color w:val="262626"/>
                <w:sz w:val="24"/>
                <w:szCs w:val="24"/>
                <w:lang w:eastAsia="ru-RU"/>
              </w:rPr>
            </w:pPr>
            <w:r w:rsidRPr="00110907">
              <w:rPr>
                <w:rFonts w:ascii="Times New Roman" w:eastAsia="Times New Roman" w:hAnsi="Times New Roman" w:cs="Times New Roman"/>
                <w:color w:val="262626"/>
                <w:sz w:val="24"/>
                <w:szCs w:val="24"/>
                <w:lang w:eastAsia="ru-RU"/>
              </w:rPr>
              <w:t>«Медицинский колледж № 1»</w:t>
            </w:r>
          </w:p>
          <w:p w:rsidR="0062213E" w:rsidRPr="00110907" w:rsidRDefault="0062213E" w:rsidP="005E06F2">
            <w:pPr>
              <w:tabs>
                <w:tab w:val="center" w:pos="4536"/>
                <w:tab w:val="right" w:pos="9072"/>
              </w:tabs>
              <w:spacing w:after="0"/>
              <w:ind w:left="284" w:right="284"/>
              <w:jc w:val="center"/>
              <w:rPr>
                <w:rFonts w:ascii="Times New Roman" w:eastAsia="Times New Roman" w:hAnsi="Times New Roman" w:cs="Times New Roman"/>
                <w:b/>
                <w:color w:val="262626"/>
                <w:sz w:val="24"/>
                <w:szCs w:val="24"/>
                <w:lang w:eastAsia="ru-RU"/>
              </w:rPr>
            </w:pPr>
          </w:p>
        </w:tc>
      </w:tr>
    </w:tbl>
    <w:p w:rsidR="0062213E" w:rsidRPr="008C6E5C" w:rsidRDefault="0062213E" w:rsidP="0062213E">
      <w:pPr>
        <w:spacing w:after="0"/>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633"/>
        <w:gridCol w:w="221"/>
      </w:tblGrid>
      <w:tr w:rsidR="0062213E" w:rsidRPr="002612A7" w:rsidTr="005E06F2">
        <w:tc>
          <w:tcPr>
            <w:tcW w:w="4583" w:type="dxa"/>
            <w:shd w:val="clear" w:color="auto" w:fill="auto"/>
          </w:tcPr>
          <w:tbl>
            <w:tblPr>
              <w:tblW w:w="10513" w:type="dxa"/>
              <w:tblInd w:w="3" w:type="dxa"/>
              <w:tblLook w:val="04A0" w:firstRow="1" w:lastRow="0" w:firstColumn="1" w:lastColumn="0" w:noHBand="0" w:noVBand="1"/>
            </w:tblPr>
            <w:tblGrid>
              <w:gridCol w:w="5420"/>
              <w:gridCol w:w="5093"/>
            </w:tblGrid>
            <w:tr w:rsidR="0062213E" w:rsidRPr="005C7D72" w:rsidTr="005E06F2">
              <w:trPr>
                <w:trHeight w:val="976"/>
              </w:trPr>
              <w:tc>
                <w:tcPr>
                  <w:tcW w:w="5420" w:type="dxa"/>
                  <w:shd w:val="clear" w:color="auto" w:fill="auto"/>
                </w:tcPr>
                <w:p w:rsidR="0062213E" w:rsidRPr="005C7D72" w:rsidRDefault="0062213E" w:rsidP="005E06F2">
                  <w:pPr>
                    <w:spacing w:line="240" w:lineRule="auto"/>
                    <w:rPr>
                      <w:rFonts w:ascii="Times New Roman" w:eastAsia="Calibri" w:hAnsi="Times New Roman" w:cs="Times New Roman"/>
                      <w:sz w:val="24"/>
                      <w:szCs w:val="24"/>
                    </w:rPr>
                  </w:pPr>
                  <w:r w:rsidRPr="005C7D72">
                    <w:rPr>
                      <w:rFonts w:ascii="Times New Roman" w:eastAsia="Calibri" w:hAnsi="Times New Roman" w:cs="Times New Roman"/>
                      <w:sz w:val="24"/>
                      <w:szCs w:val="24"/>
                    </w:rPr>
                    <w:t>Рассмотрено на заседании методического совета «28 » июня  202</w:t>
                  </w:r>
                  <w:r>
                    <w:rPr>
                      <w:rFonts w:ascii="Times New Roman" w:eastAsia="Calibri" w:hAnsi="Times New Roman" w:cs="Times New Roman"/>
                      <w:sz w:val="24"/>
                      <w:szCs w:val="24"/>
                    </w:rPr>
                    <w:t>4</w:t>
                  </w:r>
                  <w:r w:rsidRPr="005C7D72">
                    <w:rPr>
                      <w:rFonts w:ascii="Times New Roman" w:eastAsia="Calibri" w:hAnsi="Times New Roman" w:cs="Times New Roman"/>
                      <w:sz w:val="24"/>
                      <w:szCs w:val="24"/>
                    </w:rPr>
                    <w:t xml:space="preserve"> г.</w:t>
                  </w:r>
                </w:p>
                <w:p w:rsidR="0062213E" w:rsidRPr="005C7D72" w:rsidRDefault="0062213E" w:rsidP="005E06F2">
                  <w:pPr>
                    <w:spacing w:line="240" w:lineRule="auto"/>
                    <w:rPr>
                      <w:rFonts w:ascii="Times New Roman" w:eastAsia="Calibri" w:hAnsi="Times New Roman" w:cs="Times New Roman"/>
                      <w:sz w:val="24"/>
                      <w:szCs w:val="24"/>
                    </w:rPr>
                  </w:pPr>
                  <w:r w:rsidRPr="005C7D72">
                    <w:rPr>
                      <w:rFonts w:ascii="Times New Roman" w:eastAsia="Calibri" w:hAnsi="Times New Roman" w:cs="Times New Roman"/>
                      <w:sz w:val="24"/>
                      <w:szCs w:val="24"/>
                    </w:rPr>
                    <w:t>ПРОТОКОЛ №6.</w:t>
                  </w:r>
                </w:p>
              </w:tc>
              <w:tc>
                <w:tcPr>
                  <w:tcW w:w="5093" w:type="dxa"/>
                  <w:shd w:val="clear" w:color="auto" w:fill="auto"/>
                </w:tcPr>
                <w:p w:rsidR="0062213E" w:rsidRPr="005C7D72" w:rsidRDefault="0062213E" w:rsidP="005E06F2">
                  <w:pPr>
                    <w:jc w:val="right"/>
                    <w:rPr>
                      <w:rFonts w:ascii="Times New Roman" w:eastAsia="Calibri" w:hAnsi="Times New Roman" w:cs="Times New Roman"/>
                      <w:sz w:val="24"/>
                      <w:szCs w:val="24"/>
                    </w:rPr>
                  </w:pPr>
                </w:p>
              </w:tc>
            </w:tr>
            <w:tr w:rsidR="0062213E" w:rsidRPr="005C7D72" w:rsidTr="005E06F2">
              <w:trPr>
                <w:trHeight w:val="1099"/>
              </w:trPr>
              <w:tc>
                <w:tcPr>
                  <w:tcW w:w="5420" w:type="dxa"/>
                  <w:shd w:val="clear" w:color="auto" w:fill="auto"/>
                </w:tcPr>
                <w:p w:rsidR="0062213E" w:rsidRPr="005C7D72" w:rsidRDefault="0062213E" w:rsidP="005E06F2">
                  <w:pPr>
                    <w:spacing w:line="240" w:lineRule="auto"/>
                    <w:rPr>
                      <w:rFonts w:ascii="Times New Roman" w:eastAsia="Calibri" w:hAnsi="Times New Roman" w:cs="Times New Roman"/>
                      <w:sz w:val="24"/>
                      <w:szCs w:val="24"/>
                    </w:rPr>
                  </w:pPr>
                  <w:r w:rsidRPr="005C7D72">
                    <w:rPr>
                      <w:rFonts w:ascii="Times New Roman" w:eastAsia="Calibri" w:hAnsi="Times New Roman" w:cs="Times New Roman"/>
                      <w:sz w:val="24"/>
                      <w:szCs w:val="24"/>
                    </w:rPr>
                    <w:t xml:space="preserve">Одобрено на заседании педагогического совета  « </w:t>
                  </w:r>
                  <w:r>
                    <w:rPr>
                      <w:rFonts w:ascii="Times New Roman" w:eastAsia="Calibri" w:hAnsi="Times New Roman" w:cs="Times New Roman"/>
                      <w:sz w:val="24"/>
                      <w:szCs w:val="24"/>
                    </w:rPr>
                    <w:t>30</w:t>
                  </w:r>
                  <w:r w:rsidRPr="005C7D72">
                    <w:rPr>
                      <w:rFonts w:ascii="Times New Roman" w:eastAsia="Calibri" w:hAnsi="Times New Roman" w:cs="Times New Roman"/>
                      <w:sz w:val="24"/>
                      <w:szCs w:val="24"/>
                    </w:rPr>
                    <w:t xml:space="preserve"> » августа 202</w:t>
                  </w:r>
                  <w:r>
                    <w:rPr>
                      <w:rFonts w:ascii="Times New Roman" w:eastAsia="Calibri" w:hAnsi="Times New Roman" w:cs="Times New Roman"/>
                      <w:sz w:val="24"/>
                      <w:szCs w:val="24"/>
                    </w:rPr>
                    <w:t>4</w:t>
                  </w:r>
                  <w:r w:rsidRPr="005C7D72">
                    <w:rPr>
                      <w:rFonts w:ascii="Times New Roman" w:eastAsia="Calibri" w:hAnsi="Times New Roman" w:cs="Times New Roman"/>
                      <w:sz w:val="24"/>
                      <w:szCs w:val="24"/>
                    </w:rPr>
                    <w:t xml:space="preserve"> г.</w:t>
                  </w:r>
                </w:p>
                <w:p w:rsidR="0062213E" w:rsidRPr="005C7D72" w:rsidRDefault="0062213E" w:rsidP="005E06F2">
                  <w:pPr>
                    <w:spacing w:line="240" w:lineRule="auto"/>
                    <w:rPr>
                      <w:rFonts w:ascii="Times New Roman" w:eastAsia="Calibri" w:hAnsi="Times New Roman" w:cs="Times New Roman"/>
                      <w:sz w:val="24"/>
                      <w:szCs w:val="24"/>
                    </w:rPr>
                  </w:pPr>
                  <w:r w:rsidRPr="005C7D72">
                    <w:rPr>
                      <w:rFonts w:ascii="Times New Roman" w:eastAsia="Calibri" w:hAnsi="Times New Roman" w:cs="Times New Roman"/>
                      <w:sz w:val="24"/>
                      <w:szCs w:val="24"/>
                    </w:rPr>
                    <w:t>ПРОТОКОЛ №1.</w:t>
                  </w:r>
                </w:p>
              </w:tc>
              <w:tc>
                <w:tcPr>
                  <w:tcW w:w="5093" w:type="dxa"/>
                  <w:shd w:val="clear" w:color="auto" w:fill="auto"/>
                </w:tcPr>
                <w:p w:rsidR="0062213E" w:rsidRPr="005C7D72" w:rsidRDefault="0062213E" w:rsidP="005E06F2">
                  <w:pPr>
                    <w:jc w:val="center"/>
                    <w:rPr>
                      <w:rFonts w:ascii="Times New Roman" w:eastAsia="Calibri" w:hAnsi="Times New Roman" w:cs="Times New Roman"/>
                      <w:sz w:val="24"/>
                      <w:szCs w:val="24"/>
                    </w:rPr>
                  </w:pPr>
                  <w:r w:rsidRPr="005C7D72">
                    <w:rPr>
                      <w:rFonts w:ascii="Times New Roman" w:eastAsia="Calibri" w:hAnsi="Times New Roman" w:cs="Times New Roman"/>
                      <w:sz w:val="24"/>
                      <w:szCs w:val="24"/>
                    </w:rPr>
                    <w:t xml:space="preserve">УТВЕРЖДЕНО </w:t>
                  </w:r>
                </w:p>
                <w:p w:rsidR="0062213E" w:rsidRPr="005C7D72" w:rsidRDefault="0062213E" w:rsidP="005E06F2">
                  <w:pPr>
                    <w:rPr>
                      <w:rFonts w:ascii="Times New Roman" w:eastAsia="Calibri" w:hAnsi="Times New Roman" w:cs="Times New Roman"/>
                      <w:sz w:val="24"/>
                      <w:szCs w:val="24"/>
                    </w:rPr>
                  </w:pPr>
                  <w:r w:rsidRPr="005C7D72">
                    <w:rPr>
                      <w:rFonts w:ascii="Times New Roman" w:eastAsia="Calibri" w:hAnsi="Times New Roman" w:cs="Times New Roman"/>
                      <w:sz w:val="24"/>
                      <w:szCs w:val="24"/>
                    </w:rPr>
                    <w:t>Приказ №59-О  от  «31» августа 2023 г.</w:t>
                  </w:r>
                </w:p>
              </w:tc>
            </w:tr>
          </w:tbl>
          <w:p w:rsidR="0062213E" w:rsidRPr="00D96B3C" w:rsidRDefault="0062213E" w:rsidP="005E06F2">
            <w:pPr>
              <w:rPr>
                <w:rFonts w:ascii="Times New Roman" w:hAnsi="Times New Roman" w:cs="Times New Roman"/>
                <w:sz w:val="28"/>
                <w:szCs w:val="28"/>
              </w:rPr>
            </w:pPr>
          </w:p>
        </w:tc>
        <w:tc>
          <w:tcPr>
            <w:tcW w:w="4847" w:type="dxa"/>
            <w:shd w:val="clear" w:color="auto" w:fill="auto"/>
          </w:tcPr>
          <w:p w:rsidR="0062213E" w:rsidRPr="00D96B3C" w:rsidRDefault="0062213E" w:rsidP="005E06F2">
            <w:pPr>
              <w:jc w:val="right"/>
              <w:rPr>
                <w:rFonts w:ascii="Times New Roman" w:hAnsi="Times New Roman" w:cs="Times New Roman"/>
                <w:sz w:val="28"/>
                <w:szCs w:val="28"/>
              </w:rPr>
            </w:pPr>
          </w:p>
        </w:tc>
      </w:tr>
    </w:tbl>
    <w:p w:rsidR="0062213E" w:rsidRPr="008C6E5C" w:rsidRDefault="0062213E" w:rsidP="0062213E">
      <w:pPr>
        <w:jc w:val="center"/>
        <w:rPr>
          <w:rFonts w:ascii="Times New Roman" w:eastAsia="Times New Roman" w:hAnsi="Times New Roman" w:cs="Times New Roman"/>
          <w:b/>
          <w:i/>
          <w:sz w:val="24"/>
          <w:szCs w:val="24"/>
          <w:lang w:eastAsia="ru-RU"/>
        </w:rPr>
      </w:pPr>
    </w:p>
    <w:p w:rsidR="0062213E" w:rsidRPr="008C6E5C" w:rsidRDefault="0062213E" w:rsidP="0062213E">
      <w:pPr>
        <w:jc w:val="center"/>
        <w:rPr>
          <w:rFonts w:ascii="Times New Roman" w:eastAsia="Times New Roman" w:hAnsi="Times New Roman" w:cs="Times New Roman"/>
          <w:b/>
          <w:i/>
          <w:sz w:val="24"/>
          <w:szCs w:val="24"/>
          <w:lang w:eastAsia="ru-RU"/>
        </w:rPr>
      </w:pPr>
    </w:p>
    <w:p w:rsidR="0062213E" w:rsidRPr="008C6E5C" w:rsidRDefault="0062213E" w:rsidP="0062213E">
      <w:pPr>
        <w:jc w:val="center"/>
        <w:rPr>
          <w:rFonts w:ascii="Times New Roman" w:eastAsia="Times New Roman" w:hAnsi="Times New Roman" w:cs="Times New Roman"/>
          <w:b/>
          <w:i/>
          <w:sz w:val="24"/>
          <w:szCs w:val="24"/>
          <w:lang w:eastAsia="ru-RU"/>
        </w:rPr>
      </w:pPr>
    </w:p>
    <w:p w:rsidR="0062213E" w:rsidRPr="008C6E5C" w:rsidRDefault="0062213E" w:rsidP="0062213E">
      <w:pPr>
        <w:jc w:val="center"/>
        <w:rPr>
          <w:rFonts w:ascii="Times New Roman" w:eastAsia="Times New Roman" w:hAnsi="Times New Roman" w:cs="Times New Roman"/>
          <w:b/>
          <w:sz w:val="24"/>
          <w:szCs w:val="24"/>
          <w:lang w:eastAsia="ru-RU"/>
        </w:rPr>
      </w:pPr>
      <w:r w:rsidRPr="008C6E5C">
        <w:rPr>
          <w:rFonts w:ascii="Times New Roman" w:eastAsia="Times New Roman" w:hAnsi="Times New Roman" w:cs="Times New Roman"/>
          <w:b/>
          <w:sz w:val="24"/>
          <w:szCs w:val="24"/>
          <w:lang w:eastAsia="ru-RU"/>
        </w:rPr>
        <w:t>РАБОЧАЯ ПРОГРАММА УЧЕБНОЙ ДИСЦИПЛИНЫ</w:t>
      </w:r>
    </w:p>
    <w:p w:rsidR="0062213E" w:rsidRPr="008C6E5C" w:rsidRDefault="0062213E" w:rsidP="0062213E">
      <w:pPr>
        <w:jc w:val="center"/>
        <w:rPr>
          <w:rFonts w:ascii="Times New Roman" w:eastAsia="Times New Roman" w:hAnsi="Times New Roman" w:cs="Times New Roman"/>
          <w:b/>
          <w:i/>
          <w:sz w:val="24"/>
          <w:szCs w:val="24"/>
          <w:u w:val="single"/>
          <w:lang w:eastAsia="ru-RU"/>
        </w:rPr>
      </w:pPr>
    </w:p>
    <w:p w:rsidR="0062213E" w:rsidRPr="008C6E5C" w:rsidRDefault="0062213E" w:rsidP="0062213E">
      <w:pPr>
        <w:jc w:val="center"/>
        <w:rPr>
          <w:rFonts w:ascii="Times New Roman" w:eastAsia="Times New Roman" w:hAnsi="Times New Roman" w:cs="Times New Roman"/>
          <w:b/>
          <w:i/>
          <w:sz w:val="24"/>
          <w:szCs w:val="24"/>
          <w:lang w:eastAsia="ru-RU"/>
        </w:rPr>
      </w:pPr>
      <w:r w:rsidRPr="008C6E5C">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СГ 04</w:t>
      </w:r>
      <w:r w:rsidRPr="008C6E5C">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ФИЗИЧЕСКАЯ  КУЛЬТУРА</w:t>
      </w:r>
      <w:r w:rsidRPr="008C6E5C">
        <w:rPr>
          <w:rFonts w:ascii="Times New Roman" w:eastAsia="Times New Roman" w:hAnsi="Times New Roman" w:cs="Times New Roman"/>
          <w:b/>
          <w:i/>
          <w:sz w:val="24"/>
          <w:szCs w:val="24"/>
          <w:lang w:eastAsia="ru-RU"/>
        </w:rPr>
        <w:t>»</w:t>
      </w:r>
    </w:p>
    <w:p w:rsidR="0062213E" w:rsidRDefault="0062213E" w:rsidP="0062213E">
      <w:pPr>
        <w:jc w:val="center"/>
        <w:rPr>
          <w:rFonts w:ascii="Times New Roman" w:eastAsia="Times New Roman" w:hAnsi="Times New Roman" w:cs="Times New Roman"/>
          <w:bCs/>
          <w:sz w:val="28"/>
          <w:szCs w:val="28"/>
          <w:lang w:eastAsia="ru-RU"/>
        </w:rPr>
      </w:pPr>
    </w:p>
    <w:p w:rsidR="0062213E" w:rsidRPr="00A0247D" w:rsidRDefault="0062213E" w:rsidP="0062213E">
      <w:pPr>
        <w:jc w:val="center"/>
        <w:rPr>
          <w:rFonts w:ascii="Times New Roman" w:eastAsia="Times New Roman" w:hAnsi="Times New Roman" w:cs="Times New Roman"/>
          <w:bCs/>
          <w:sz w:val="24"/>
          <w:szCs w:val="24"/>
          <w:lang w:eastAsia="ru-RU"/>
        </w:rPr>
      </w:pPr>
      <w:r w:rsidRPr="00A0247D">
        <w:rPr>
          <w:rFonts w:ascii="Times New Roman" w:eastAsia="Times New Roman" w:hAnsi="Times New Roman" w:cs="Times New Roman"/>
          <w:bCs/>
          <w:sz w:val="24"/>
          <w:szCs w:val="24"/>
          <w:lang w:eastAsia="ru-RU"/>
        </w:rPr>
        <w:t>Специальность 3</w:t>
      </w:r>
      <w:r>
        <w:rPr>
          <w:rFonts w:ascii="Times New Roman" w:eastAsia="Times New Roman" w:hAnsi="Times New Roman" w:cs="Times New Roman"/>
          <w:bCs/>
          <w:sz w:val="24"/>
          <w:szCs w:val="24"/>
          <w:lang w:eastAsia="ru-RU"/>
        </w:rPr>
        <w:t>1</w:t>
      </w:r>
      <w:r w:rsidRPr="00A0247D">
        <w:rPr>
          <w:rFonts w:ascii="Times New Roman" w:eastAsia="Times New Roman" w:hAnsi="Times New Roman" w:cs="Times New Roman"/>
          <w:bCs/>
          <w:sz w:val="24"/>
          <w:szCs w:val="24"/>
          <w:lang w:eastAsia="ru-RU"/>
        </w:rPr>
        <w:t>.02.0</w:t>
      </w:r>
      <w:r>
        <w:rPr>
          <w:rFonts w:ascii="Times New Roman" w:eastAsia="Times New Roman" w:hAnsi="Times New Roman" w:cs="Times New Roman"/>
          <w:bCs/>
          <w:sz w:val="24"/>
          <w:szCs w:val="24"/>
          <w:lang w:eastAsia="ru-RU"/>
        </w:rPr>
        <w:t>2</w:t>
      </w:r>
      <w:r w:rsidRPr="00A0247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Акушерское</w:t>
      </w:r>
      <w:r w:rsidRPr="00A0247D">
        <w:rPr>
          <w:rFonts w:ascii="Times New Roman" w:eastAsia="Times New Roman" w:hAnsi="Times New Roman" w:cs="Times New Roman"/>
          <w:bCs/>
          <w:sz w:val="24"/>
          <w:szCs w:val="24"/>
          <w:lang w:eastAsia="ru-RU"/>
        </w:rPr>
        <w:t xml:space="preserve"> дело</w:t>
      </w:r>
    </w:p>
    <w:p w:rsidR="0062213E" w:rsidRPr="00A0247D" w:rsidRDefault="0062213E" w:rsidP="0062213E">
      <w:pPr>
        <w:jc w:val="center"/>
        <w:rPr>
          <w:rFonts w:ascii="Times New Roman" w:eastAsia="Times New Roman" w:hAnsi="Times New Roman" w:cs="Times New Roman"/>
          <w:b/>
          <w:i/>
          <w:sz w:val="24"/>
          <w:szCs w:val="24"/>
          <w:lang w:eastAsia="ru-RU"/>
        </w:rPr>
      </w:pPr>
      <w:r w:rsidRPr="00A0247D">
        <w:rPr>
          <w:rFonts w:ascii="Times New Roman" w:eastAsia="Times New Roman" w:hAnsi="Times New Roman" w:cs="Times New Roman"/>
          <w:bCs/>
          <w:sz w:val="24"/>
          <w:szCs w:val="24"/>
          <w:lang w:eastAsia="ru-RU"/>
        </w:rPr>
        <w:t>Квалификация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акушер/акушерка</w:t>
      </w: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8C6E5C" w:rsidRDefault="0062213E" w:rsidP="0062213E">
      <w:pPr>
        <w:rPr>
          <w:rFonts w:ascii="Times New Roman" w:eastAsia="Times New Roman" w:hAnsi="Times New Roman" w:cs="Times New Roman"/>
          <w:b/>
          <w:i/>
          <w:sz w:val="24"/>
          <w:szCs w:val="24"/>
          <w:lang w:eastAsia="ru-RU"/>
        </w:rPr>
      </w:pPr>
    </w:p>
    <w:p w:rsidR="0062213E" w:rsidRPr="00A0247D" w:rsidRDefault="0062213E" w:rsidP="0062213E">
      <w:pPr>
        <w:jc w:val="center"/>
        <w:rPr>
          <w:rFonts w:ascii="Times New Roman" w:eastAsia="Times New Roman" w:hAnsi="Times New Roman" w:cs="Times New Roman"/>
          <w:sz w:val="24"/>
          <w:szCs w:val="24"/>
          <w:lang w:eastAsia="ru-RU"/>
        </w:rPr>
      </w:pPr>
      <w:r w:rsidRPr="00A0247D">
        <w:rPr>
          <w:rFonts w:ascii="Times New Roman" w:eastAsia="Times New Roman" w:hAnsi="Times New Roman" w:cs="Times New Roman"/>
          <w:sz w:val="24"/>
          <w:szCs w:val="24"/>
          <w:lang w:eastAsia="ru-RU"/>
        </w:rPr>
        <w:t>Санкт-Петербург</w:t>
      </w:r>
    </w:p>
    <w:p w:rsidR="0062213E" w:rsidRDefault="0062213E" w:rsidP="0062213E">
      <w:pPr>
        <w:jc w:val="center"/>
        <w:rPr>
          <w:rFonts w:ascii="Times New Roman" w:eastAsia="Times New Roman" w:hAnsi="Times New Roman" w:cs="Times New Roman"/>
          <w:b/>
          <w:bCs/>
          <w:i/>
          <w:sz w:val="24"/>
          <w:szCs w:val="24"/>
          <w:lang w:eastAsia="ru-RU"/>
        </w:rPr>
      </w:pPr>
      <w:r w:rsidRPr="00A0247D">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4</w:t>
      </w:r>
      <w:r w:rsidRPr="00A0247D">
        <w:rPr>
          <w:rFonts w:ascii="Times New Roman" w:eastAsia="Times New Roman" w:hAnsi="Times New Roman" w:cs="Times New Roman"/>
          <w:bCs/>
          <w:sz w:val="24"/>
          <w:szCs w:val="24"/>
          <w:lang w:eastAsia="ru-RU"/>
        </w:rPr>
        <w:t xml:space="preserve"> г.</w:t>
      </w:r>
      <w:r w:rsidRPr="008C6E5C">
        <w:rPr>
          <w:rFonts w:ascii="Times New Roman" w:eastAsia="Times New Roman" w:hAnsi="Times New Roman" w:cs="Times New Roman"/>
          <w:b/>
          <w:bCs/>
          <w:i/>
          <w:sz w:val="24"/>
          <w:szCs w:val="24"/>
          <w:lang w:eastAsia="ru-RU"/>
        </w:rPr>
        <w:br w:type="page"/>
      </w:r>
    </w:p>
    <w:p w:rsidR="0062213E" w:rsidRDefault="0062213E" w:rsidP="0062213E">
      <w:pPr>
        <w:spacing w:after="0"/>
        <w:jc w:val="both"/>
        <w:rPr>
          <w:rFonts w:ascii="Times New Roman" w:hAnsi="Times New Roman" w:cs="Times New Roman"/>
          <w:sz w:val="24"/>
          <w:szCs w:val="24"/>
        </w:rPr>
      </w:pPr>
      <w:bookmarkStart w:id="0" w:name="_GoBack"/>
      <w:bookmarkEnd w:id="0"/>
    </w:p>
    <w:p w:rsidR="0062213E" w:rsidRPr="00490D1C" w:rsidRDefault="0062213E" w:rsidP="0062213E">
      <w:pPr>
        <w:spacing w:after="0"/>
        <w:jc w:val="both"/>
        <w:rPr>
          <w:rFonts w:ascii="Times New Roman" w:hAnsi="Times New Roman"/>
          <w:bCs/>
          <w:i/>
          <w:sz w:val="24"/>
          <w:szCs w:val="24"/>
        </w:rPr>
      </w:pPr>
      <w:r w:rsidRPr="008D0BCE">
        <w:rPr>
          <w:rFonts w:ascii="Times New Roman" w:hAnsi="Times New Roman" w:cs="Times New Roman"/>
          <w:sz w:val="24"/>
          <w:szCs w:val="24"/>
        </w:rPr>
        <w:t>Рабочая программа учебной дисциплины</w:t>
      </w:r>
      <w:r w:rsidRPr="008D0BCE">
        <w:rPr>
          <w:rFonts w:ascii="Times New Roman" w:hAnsi="Times New Roman" w:cs="Times New Roman"/>
          <w:b/>
          <w:i/>
          <w:sz w:val="24"/>
          <w:szCs w:val="24"/>
        </w:rPr>
        <w:t xml:space="preserve"> </w:t>
      </w:r>
      <w:r>
        <w:rPr>
          <w:rFonts w:ascii="Times New Roman" w:hAnsi="Times New Roman" w:cs="Times New Roman"/>
          <w:b/>
          <w:i/>
          <w:sz w:val="24"/>
          <w:szCs w:val="24"/>
        </w:rPr>
        <w:t xml:space="preserve">ФИЗИЧЕСКАЯ КУЛЬТУРА </w:t>
      </w:r>
      <w:r w:rsidRPr="008D0BCE">
        <w:rPr>
          <w:rFonts w:ascii="Times New Roman" w:hAnsi="Times New Roman" w:cs="Times New Roman"/>
          <w:sz w:val="24"/>
          <w:szCs w:val="24"/>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w:t>
      </w:r>
      <w:r w:rsidRPr="008D0BCE">
        <w:rPr>
          <w:rFonts w:ascii="Times New Roman" w:hAnsi="Times New Roman" w:cs="Times New Roman"/>
          <w:i/>
          <w:sz w:val="24"/>
          <w:szCs w:val="24"/>
        </w:rPr>
        <w:t>3</w:t>
      </w:r>
      <w:r>
        <w:rPr>
          <w:rFonts w:ascii="Times New Roman" w:hAnsi="Times New Roman" w:cs="Times New Roman"/>
          <w:i/>
          <w:sz w:val="24"/>
          <w:szCs w:val="24"/>
        </w:rPr>
        <w:t>1</w:t>
      </w:r>
      <w:r w:rsidRPr="008D0BCE">
        <w:rPr>
          <w:rFonts w:ascii="Times New Roman" w:hAnsi="Times New Roman" w:cs="Times New Roman"/>
          <w:i/>
          <w:sz w:val="24"/>
          <w:szCs w:val="24"/>
        </w:rPr>
        <w:t>.02.0</w:t>
      </w:r>
      <w:r>
        <w:rPr>
          <w:rFonts w:ascii="Times New Roman" w:hAnsi="Times New Roman" w:cs="Times New Roman"/>
          <w:i/>
          <w:sz w:val="24"/>
          <w:szCs w:val="24"/>
        </w:rPr>
        <w:t>2</w:t>
      </w:r>
      <w:r w:rsidRPr="008D0BCE">
        <w:rPr>
          <w:rFonts w:ascii="Times New Roman" w:hAnsi="Times New Roman" w:cs="Times New Roman"/>
          <w:i/>
          <w:sz w:val="24"/>
          <w:szCs w:val="24"/>
        </w:rPr>
        <w:t xml:space="preserve"> </w:t>
      </w:r>
      <w:r>
        <w:rPr>
          <w:rFonts w:ascii="Times New Roman" w:hAnsi="Times New Roman" w:cs="Times New Roman"/>
          <w:i/>
          <w:sz w:val="24"/>
          <w:szCs w:val="24"/>
        </w:rPr>
        <w:t>Акушерское</w:t>
      </w:r>
      <w:r w:rsidRPr="008D0BCE">
        <w:rPr>
          <w:rFonts w:ascii="Times New Roman" w:hAnsi="Times New Roman" w:cs="Times New Roman"/>
          <w:i/>
          <w:sz w:val="24"/>
          <w:szCs w:val="24"/>
        </w:rPr>
        <w:t xml:space="preserve"> дело</w:t>
      </w:r>
      <w:r w:rsidRPr="008D0BCE">
        <w:rPr>
          <w:rFonts w:ascii="Times New Roman" w:hAnsi="Times New Roman" w:cs="Times New Roman"/>
          <w:sz w:val="24"/>
          <w:szCs w:val="24"/>
        </w:rPr>
        <w:t xml:space="preserve"> (далее -  ФГОС),</w:t>
      </w:r>
      <w:r>
        <w:rPr>
          <w:rFonts w:ascii="Times New Roman" w:hAnsi="Times New Roman" w:cs="Times New Roman"/>
          <w:sz w:val="24"/>
          <w:szCs w:val="24"/>
        </w:rPr>
        <w:t xml:space="preserve"> </w:t>
      </w:r>
      <w:r w:rsidRPr="00F21978">
        <w:rPr>
          <w:rFonts w:ascii="Times New Roman" w:hAnsi="Times New Roman"/>
          <w:bCs/>
          <w:sz w:val="24"/>
          <w:szCs w:val="24"/>
        </w:rPr>
        <w:t xml:space="preserve">утвержденного </w:t>
      </w:r>
      <w:r w:rsidRPr="00D00542">
        <w:rPr>
          <w:rFonts w:ascii="Times New Roman" w:hAnsi="Times New Roman"/>
          <w:bCs/>
          <w:sz w:val="24"/>
          <w:szCs w:val="24"/>
        </w:rPr>
        <w:t xml:space="preserve">Приказом </w:t>
      </w:r>
      <w:proofErr w:type="spellStart"/>
      <w:r w:rsidRPr="00D00542">
        <w:rPr>
          <w:rFonts w:ascii="Times New Roman" w:hAnsi="Times New Roman"/>
          <w:bCs/>
          <w:sz w:val="24"/>
          <w:szCs w:val="24"/>
        </w:rPr>
        <w:t>Минпросвещения</w:t>
      </w:r>
      <w:proofErr w:type="spellEnd"/>
      <w:r w:rsidRPr="00D00542">
        <w:rPr>
          <w:rFonts w:ascii="Times New Roman" w:hAnsi="Times New Roman"/>
          <w:bCs/>
          <w:sz w:val="24"/>
          <w:szCs w:val="24"/>
        </w:rPr>
        <w:t xml:space="preserve"> России от</w:t>
      </w:r>
      <w:r>
        <w:rPr>
          <w:rFonts w:ascii="Times New Roman" w:hAnsi="Times New Roman"/>
          <w:bCs/>
          <w:sz w:val="24"/>
          <w:szCs w:val="24"/>
        </w:rPr>
        <w:t xml:space="preserve"> </w:t>
      </w:r>
      <w:r w:rsidRPr="0062213E">
        <w:rPr>
          <w:rFonts w:ascii="Times New Roman" w:eastAsia="Times New Roman" w:hAnsi="Times New Roman" w:cs="Times New Roman"/>
          <w:color w:val="000000"/>
          <w:sz w:val="24"/>
          <w:lang w:eastAsia="ru-RU"/>
        </w:rPr>
        <w:t xml:space="preserve">21.07.2022 г. № 587,  с учетом примерной образовательной программы СПО по </w:t>
      </w:r>
      <w:r w:rsidRPr="0062213E">
        <w:rPr>
          <w:rFonts w:ascii="Times New Roman" w:eastAsia="Times New Roman" w:hAnsi="Times New Roman" w:cs="Times New Roman"/>
          <w:i/>
          <w:color w:val="000000"/>
          <w:sz w:val="24"/>
          <w:lang w:eastAsia="ru-RU"/>
        </w:rPr>
        <w:t>специальности</w:t>
      </w:r>
      <w:r w:rsidRPr="0062213E">
        <w:rPr>
          <w:rFonts w:ascii="Times New Roman" w:eastAsia="Times New Roman" w:hAnsi="Times New Roman" w:cs="Times New Roman"/>
          <w:color w:val="000000"/>
          <w:sz w:val="24"/>
          <w:lang w:eastAsia="ru-RU"/>
        </w:rPr>
        <w:t xml:space="preserve"> 31.02.02 Акушерское дело</w:t>
      </w:r>
      <w:r>
        <w:rPr>
          <w:rFonts w:ascii="Times New Roman" w:eastAsia="Times New Roman" w:hAnsi="Times New Roman" w:cs="Times New Roman"/>
          <w:color w:val="000000"/>
          <w:sz w:val="24"/>
          <w:lang w:eastAsia="ru-RU"/>
        </w:rPr>
        <w:t>.</w:t>
      </w:r>
    </w:p>
    <w:p w:rsidR="0062213E" w:rsidRPr="008D0BCE" w:rsidRDefault="0062213E" w:rsidP="00622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2213E" w:rsidRPr="008D0BCE" w:rsidRDefault="0062213E" w:rsidP="006221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8D0BCE">
        <w:rPr>
          <w:rFonts w:ascii="Times New Roman" w:hAnsi="Times New Roman" w:cs="Times New Roman"/>
          <w:sz w:val="24"/>
          <w:szCs w:val="24"/>
        </w:rPr>
        <w:t>Организация-разработчик: Санкт-Петербургское государственное бюджетное   профессиональное образовательное учреждение «Медицинский колледж № 1»</w:t>
      </w:r>
    </w:p>
    <w:p w:rsidR="0062213E" w:rsidRPr="008D0BCE" w:rsidRDefault="0062213E" w:rsidP="006221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06"/>
        <w:gridCol w:w="3191"/>
      </w:tblGrid>
      <w:tr w:rsidR="0062213E" w:rsidRPr="008D0BCE" w:rsidTr="005E06F2">
        <w:tc>
          <w:tcPr>
            <w:tcW w:w="2093" w:type="dxa"/>
          </w:tcPr>
          <w:p w:rsidR="0062213E" w:rsidRPr="008D0BCE" w:rsidRDefault="0062213E" w:rsidP="005E0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8D0BCE">
              <w:rPr>
                <w:rFonts w:ascii="Times New Roman" w:hAnsi="Times New Roman" w:cs="Times New Roman"/>
                <w:sz w:val="24"/>
                <w:szCs w:val="24"/>
              </w:rPr>
              <w:t>Разработчик:</w:t>
            </w:r>
          </w:p>
        </w:tc>
        <w:tc>
          <w:tcPr>
            <w:tcW w:w="4206" w:type="dxa"/>
          </w:tcPr>
          <w:p w:rsidR="0062213E" w:rsidRDefault="0062213E" w:rsidP="005E0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8D0BCE">
              <w:rPr>
                <w:rFonts w:ascii="Times New Roman" w:hAnsi="Times New Roman" w:cs="Times New Roman"/>
                <w:sz w:val="24"/>
                <w:szCs w:val="24"/>
              </w:rPr>
              <w:t>Преподаватель высшей категории</w:t>
            </w:r>
          </w:p>
          <w:p w:rsidR="0062213E" w:rsidRDefault="0062213E" w:rsidP="005E0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62213E" w:rsidRPr="008D0BCE" w:rsidRDefault="0062213E" w:rsidP="005E0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3191" w:type="dxa"/>
          </w:tcPr>
          <w:p w:rsidR="0062213E" w:rsidRPr="008D0BCE" w:rsidRDefault="0062213E" w:rsidP="005E0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roofErr w:type="spellStart"/>
            <w:r>
              <w:rPr>
                <w:rFonts w:ascii="Times New Roman" w:hAnsi="Times New Roman" w:cs="Times New Roman"/>
                <w:sz w:val="24"/>
                <w:szCs w:val="24"/>
              </w:rPr>
              <w:t>Мизгайло</w:t>
            </w:r>
            <w:proofErr w:type="spellEnd"/>
            <w:r>
              <w:rPr>
                <w:rFonts w:ascii="Times New Roman" w:hAnsi="Times New Roman" w:cs="Times New Roman"/>
                <w:sz w:val="24"/>
                <w:szCs w:val="24"/>
              </w:rPr>
              <w:t xml:space="preserve"> Михаил Викторович</w:t>
            </w:r>
          </w:p>
        </w:tc>
      </w:tr>
    </w:tbl>
    <w:p w:rsidR="0062213E" w:rsidRDefault="0062213E" w:rsidP="0062213E">
      <w:pPr>
        <w:jc w:val="center"/>
        <w:rPr>
          <w:rFonts w:ascii="Times New Roman" w:eastAsia="Times New Roman" w:hAnsi="Times New Roman" w:cs="Times New Roman"/>
          <w:b/>
          <w:i/>
          <w:sz w:val="24"/>
          <w:szCs w:val="24"/>
          <w:lang w:eastAsia="ru-RU"/>
        </w:rPr>
      </w:pPr>
    </w:p>
    <w:p w:rsidR="00E53F79" w:rsidRPr="00E53F79" w:rsidRDefault="00E53F79" w:rsidP="00E53F79">
      <w:pPr>
        <w:jc w:val="center"/>
        <w:rPr>
          <w:rFonts w:ascii="Times New Roman" w:eastAsia="Times New Roman" w:hAnsi="Times New Roman" w:cs="Times New Roman"/>
          <w:b/>
          <w:i/>
          <w:sz w:val="24"/>
          <w:szCs w:val="24"/>
          <w:vertAlign w:val="superscript"/>
          <w:lang w:eastAsia="ru-RU"/>
        </w:rPr>
      </w:pPr>
      <w:r w:rsidRPr="00E53F79">
        <w:rPr>
          <w:rFonts w:ascii="Times New Roman" w:eastAsia="Times New Roman" w:hAnsi="Times New Roman" w:cs="Times New Roman"/>
          <w:b/>
          <w:bCs/>
          <w:i/>
          <w:sz w:val="24"/>
          <w:szCs w:val="24"/>
          <w:lang w:eastAsia="ru-RU"/>
        </w:rPr>
        <w:br w:type="page"/>
      </w:r>
    </w:p>
    <w:p w:rsidR="00E53F79" w:rsidRPr="00E53F79" w:rsidRDefault="00E53F79" w:rsidP="00E53F79">
      <w:pPr>
        <w:jc w:val="center"/>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i/>
          <w:sz w:val="24"/>
          <w:szCs w:val="24"/>
          <w:lang w:eastAsia="ru-RU"/>
        </w:rPr>
        <w:lastRenderedPageBreak/>
        <w:t>СОДЕРЖАНИЕ</w:t>
      </w:r>
    </w:p>
    <w:p w:rsidR="00E53F79" w:rsidRPr="00E53F79" w:rsidRDefault="00E53F79" w:rsidP="00E53F79">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622"/>
        <w:gridCol w:w="1884"/>
      </w:tblGrid>
      <w:tr w:rsidR="00E53F79" w:rsidRPr="00E53F79" w:rsidTr="000549D5">
        <w:trPr>
          <w:trHeight w:val="892"/>
        </w:trPr>
        <w:tc>
          <w:tcPr>
            <w:tcW w:w="7622" w:type="dxa"/>
          </w:tcPr>
          <w:p w:rsidR="00E53F79" w:rsidRPr="00E53F79" w:rsidRDefault="00E53F79" w:rsidP="00E53F79">
            <w:pPr>
              <w:numPr>
                <w:ilvl w:val="0"/>
                <w:numId w:val="2"/>
              </w:numPr>
              <w:suppressAutoHyphens/>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 xml:space="preserve">ОБЩАЯ ХАРАКТЕРИСТИКА </w:t>
            </w:r>
            <w:r w:rsidR="00831C48">
              <w:rPr>
                <w:rFonts w:ascii="Times New Roman" w:eastAsia="Times New Roman" w:hAnsi="Times New Roman" w:cs="Times New Roman"/>
                <w:b/>
                <w:sz w:val="24"/>
                <w:szCs w:val="24"/>
                <w:lang w:eastAsia="ru-RU"/>
              </w:rPr>
              <w:t xml:space="preserve"> </w:t>
            </w:r>
            <w:r w:rsidRPr="00E53F79">
              <w:rPr>
                <w:rFonts w:ascii="Times New Roman" w:eastAsia="Times New Roman" w:hAnsi="Times New Roman" w:cs="Times New Roman"/>
                <w:b/>
                <w:sz w:val="24"/>
                <w:szCs w:val="24"/>
                <w:lang w:eastAsia="ru-RU"/>
              </w:rPr>
              <w:t>РАБОЧЕЙ ПРОГРАММЫ УЧЕБНОЙ ДИСЦИПЛИНЫ</w:t>
            </w:r>
          </w:p>
        </w:tc>
        <w:tc>
          <w:tcPr>
            <w:tcW w:w="1884" w:type="dxa"/>
          </w:tcPr>
          <w:p w:rsidR="00E53F79" w:rsidRPr="00E53F79" w:rsidRDefault="00E53F79" w:rsidP="00E53F79">
            <w:pPr>
              <w:rPr>
                <w:rFonts w:ascii="Times New Roman" w:eastAsia="Times New Roman" w:hAnsi="Times New Roman" w:cs="Times New Roman"/>
                <w:b/>
                <w:sz w:val="24"/>
                <w:szCs w:val="24"/>
                <w:lang w:eastAsia="ru-RU"/>
              </w:rPr>
            </w:pPr>
          </w:p>
        </w:tc>
      </w:tr>
      <w:tr w:rsidR="00E53F79" w:rsidRPr="00E53F79" w:rsidTr="000549D5">
        <w:trPr>
          <w:trHeight w:val="1459"/>
        </w:trPr>
        <w:tc>
          <w:tcPr>
            <w:tcW w:w="7622" w:type="dxa"/>
          </w:tcPr>
          <w:p w:rsidR="00E53F79" w:rsidRPr="00E53F79" w:rsidRDefault="00E53F79" w:rsidP="00E53F79">
            <w:pPr>
              <w:numPr>
                <w:ilvl w:val="0"/>
                <w:numId w:val="2"/>
              </w:numPr>
              <w:suppressAutoHyphens/>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СТРУКТУРА И СОДЕРЖАНИЕ УЧЕБНОЙ ДИСЦИПЛИНЫ</w:t>
            </w:r>
          </w:p>
          <w:p w:rsidR="00E53F79" w:rsidRPr="00E53F79" w:rsidRDefault="00E53F79" w:rsidP="00E53F79">
            <w:pPr>
              <w:numPr>
                <w:ilvl w:val="0"/>
                <w:numId w:val="2"/>
              </w:numPr>
              <w:suppressAutoHyphens/>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УСЛОВИЯ РЕАЛИЗАЦИИ УЧЕБНОЙ ДИСЦИПЛИНЫ</w:t>
            </w:r>
          </w:p>
        </w:tc>
        <w:tc>
          <w:tcPr>
            <w:tcW w:w="1884" w:type="dxa"/>
          </w:tcPr>
          <w:p w:rsidR="00E53F79" w:rsidRPr="00E53F79" w:rsidRDefault="00E53F79" w:rsidP="00E53F79">
            <w:pPr>
              <w:ind w:left="644"/>
              <w:rPr>
                <w:rFonts w:ascii="Times New Roman" w:eastAsia="Times New Roman" w:hAnsi="Times New Roman" w:cs="Times New Roman"/>
                <w:b/>
                <w:sz w:val="24"/>
                <w:szCs w:val="24"/>
                <w:lang w:eastAsia="ru-RU"/>
              </w:rPr>
            </w:pPr>
          </w:p>
        </w:tc>
      </w:tr>
      <w:tr w:rsidR="00E53F79" w:rsidRPr="00E53F79" w:rsidTr="000549D5">
        <w:trPr>
          <w:trHeight w:val="813"/>
        </w:trPr>
        <w:tc>
          <w:tcPr>
            <w:tcW w:w="7622" w:type="dxa"/>
          </w:tcPr>
          <w:p w:rsidR="00E53F79" w:rsidRPr="00E53F79" w:rsidRDefault="00E53F79" w:rsidP="00E53F79">
            <w:pPr>
              <w:numPr>
                <w:ilvl w:val="0"/>
                <w:numId w:val="2"/>
              </w:numPr>
              <w:suppressAutoHyphens/>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E53F79" w:rsidRPr="00E53F79" w:rsidRDefault="00E53F79" w:rsidP="00E53F79">
            <w:pPr>
              <w:suppressAutoHyphens/>
              <w:rPr>
                <w:rFonts w:ascii="Times New Roman" w:eastAsia="Times New Roman" w:hAnsi="Times New Roman" w:cs="Times New Roman"/>
                <w:b/>
                <w:sz w:val="24"/>
                <w:szCs w:val="24"/>
                <w:lang w:eastAsia="ru-RU"/>
              </w:rPr>
            </w:pPr>
          </w:p>
        </w:tc>
        <w:tc>
          <w:tcPr>
            <w:tcW w:w="1884" w:type="dxa"/>
          </w:tcPr>
          <w:p w:rsidR="00E53F79" w:rsidRPr="00E53F79" w:rsidRDefault="00E53F79" w:rsidP="00E53F79">
            <w:pPr>
              <w:rPr>
                <w:rFonts w:ascii="Times New Roman" w:eastAsia="Times New Roman" w:hAnsi="Times New Roman" w:cs="Times New Roman"/>
                <w:b/>
                <w:sz w:val="24"/>
                <w:szCs w:val="24"/>
                <w:lang w:eastAsia="ru-RU"/>
              </w:rPr>
            </w:pPr>
          </w:p>
        </w:tc>
      </w:tr>
    </w:tbl>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i/>
          <w:sz w:val="24"/>
          <w:szCs w:val="24"/>
          <w:u w:val="single"/>
          <w:lang w:eastAsia="ru-RU"/>
        </w:rPr>
        <w:br w:type="page"/>
      </w:r>
      <w:r w:rsidRPr="00E53F79">
        <w:rPr>
          <w:rFonts w:ascii="Times New Roman" w:eastAsia="Times New Roman" w:hAnsi="Times New Roman" w:cs="Times New Roman"/>
          <w:b/>
          <w:sz w:val="24"/>
          <w:szCs w:val="24"/>
          <w:lang w:eastAsia="ru-RU"/>
        </w:rPr>
        <w:lastRenderedPageBreak/>
        <w:t>1</w:t>
      </w:r>
      <w:r w:rsidR="00E44E46">
        <w:rPr>
          <w:rFonts w:ascii="Times New Roman" w:eastAsia="Times New Roman" w:hAnsi="Times New Roman" w:cs="Times New Roman"/>
          <w:b/>
          <w:sz w:val="24"/>
          <w:szCs w:val="24"/>
          <w:lang w:eastAsia="ru-RU"/>
        </w:rPr>
        <w:t xml:space="preserve">. ОБЩАЯ ХАРАКТЕРИСТИКА </w:t>
      </w:r>
      <w:r w:rsidRPr="00E53F79">
        <w:rPr>
          <w:rFonts w:ascii="Times New Roman" w:eastAsia="Times New Roman" w:hAnsi="Times New Roman" w:cs="Times New Roman"/>
          <w:b/>
          <w:sz w:val="24"/>
          <w:szCs w:val="24"/>
          <w:lang w:eastAsia="ru-RU"/>
        </w:rPr>
        <w:t xml:space="preserve"> РАБОЧЕЙ ПРОГРАММЫ УЧЕБНОЙ ДИСЦИПЛИНЫ «ФИЗИЧЕСКАЯ КУЛЬТУРА»</w:t>
      </w:r>
    </w:p>
    <w:p w:rsidR="00E53F79" w:rsidRPr="00E53F79" w:rsidRDefault="00E53F79" w:rsidP="00E5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E53F79">
        <w:rPr>
          <w:rFonts w:ascii="Times New Roman" w:eastAsia="Times New Roman" w:hAnsi="Times New Roman" w:cs="Times New Roman"/>
          <w:sz w:val="24"/>
          <w:szCs w:val="24"/>
          <w:lang w:eastAsia="ru-RU"/>
        </w:rPr>
        <w:tab/>
      </w:r>
    </w:p>
    <w:p w:rsidR="00E53F79" w:rsidRPr="00E53F79" w:rsidRDefault="00E53F79" w:rsidP="00E53F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DE0594">
        <w:rPr>
          <w:rFonts w:ascii="Times New Roman" w:eastAsia="Times New Roman" w:hAnsi="Times New Roman" w:cs="Times New Roman"/>
          <w:b/>
          <w:sz w:val="24"/>
          <w:szCs w:val="24"/>
          <w:lang w:eastAsia="ru-RU"/>
        </w:rPr>
        <w:t xml:space="preserve">31.02.02. </w:t>
      </w:r>
      <w:r w:rsidR="00416DAC">
        <w:rPr>
          <w:rFonts w:ascii="Times New Roman" w:eastAsia="Times New Roman" w:hAnsi="Times New Roman" w:cs="Times New Roman"/>
          <w:b/>
          <w:sz w:val="24"/>
          <w:szCs w:val="24"/>
          <w:lang w:eastAsia="ru-RU"/>
        </w:rPr>
        <w:t xml:space="preserve"> </w:t>
      </w:r>
      <w:r w:rsidR="00DE0594">
        <w:rPr>
          <w:rFonts w:ascii="Times New Roman" w:eastAsia="Times New Roman" w:hAnsi="Times New Roman" w:cs="Times New Roman"/>
          <w:b/>
          <w:sz w:val="24"/>
          <w:szCs w:val="24"/>
          <w:lang w:eastAsia="ru-RU"/>
        </w:rPr>
        <w:t>«</w:t>
      </w:r>
      <w:r w:rsidR="00416DAC">
        <w:rPr>
          <w:rFonts w:ascii="Times New Roman" w:eastAsia="Times New Roman" w:hAnsi="Times New Roman" w:cs="Times New Roman"/>
          <w:b/>
          <w:sz w:val="24"/>
          <w:szCs w:val="24"/>
          <w:lang w:eastAsia="ru-RU"/>
        </w:rPr>
        <w:t>Акушерское</w:t>
      </w:r>
      <w:r w:rsidRPr="00416DAC">
        <w:rPr>
          <w:rFonts w:ascii="Times New Roman" w:eastAsia="Times New Roman" w:hAnsi="Times New Roman" w:cs="Times New Roman"/>
          <w:b/>
          <w:sz w:val="24"/>
          <w:szCs w:val="24"/>
          <w:lang w:eastAsia="ru-RU"/>
        </w:rPr>
        <w:t xml:space="preserve"> дело</w:t>
      </w:r>
      <w:r w:rsidR="00DE0594">
        <w:rPr>
          <w:rFonts w:ascii="Times New Roman" w:eastAsia="Times New Roman" w:hAnsi="Times New Roman" w:cs="Times New Roman"/>
          <w:b/>
          <w:sz w:val="24"/>
          <w:szCs w:val="24"/>
          <w:lang w:eastAsia="ru-RU"/>
        </w:rPr>
        <w:t>»</w:t>
      </w:r>
      <w:r w:rsidRPr="00E53F79">
        <w:rPr>
          <w:rFonts w:ascii="Times New Roman" w:eastAsia="Times New Roman" w:hAnsi="Times New Roman" w:cs="Times New Roman"/>
          <w:sz w:val="24"/>
          <w:szCs w:val="24"/>
          <w:lang w:eastAsia="ru-RU"/>
        </w:rPr>
        <w:t xml:space="preserve">. </w:t>
      </w:r>
    </w:p>
    <w:p w:rsidR="00E53F79" w:rsidRPr="00E53F79" w:rsidRDefault="00E53F79" w:rsidP="00E53F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06, ОК 08</w:t>
      </w:r>
      <w:r w:rsidRPr="00E53F79">
        <w:rPr>
          <w:rFonts w:ascii="Times New Roman" w:eastAsia="Times New Roman" w:hAnsi="Times New Roman" w:cs="Times New Roman"/>
          <w:i/>
          <w:sz w:val="24"/>
          <w:szCs w:val="24"/>
          <w:lang w:eastAsia="ru-RU"/>
        </w:rPr>
        <w:t>.</w:t>
      </w:r>
    </w:p>
    <w:p w:rsidR="00E53F79" w:rsidRPr="00E53F79" w:rsidRDefault="00E53F79" w:rsidP="00E53F79">
      <w:pPr>
        <w:spacing w:after="0"/>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E53F79" w:rsidRPr="00E53F79" w:rsidRDefault="00E53F79" w:rsidP="00E53F79">
      <w:pPr>
        <w:suppressAutoHyphens/>
        <w:spacing w:after="0"/>
        <w:jc w:val="both"/>
        <w:rPr>
          <w:rFonts w:ascii="Times New Roman" w:eastAsia="Times New Roman" w:hAnsi="Times New Roman" w:cs="Times New Roman"/>
          <w:sz w:val="24"/>
          <w:szCs w:val="24"/>
        </w:rPr>
      </w:pPr>
      <w:r w:rsidRPr="00E53F79">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E53F79">
        <w:rPr>
          <w:rFonts w:ascii="Times New Roman" w:eastAsia="Times New Roman" w:hAnsi="Times New Roman" w:cs="Times New Roman"/>
          <w:sz w:val="24"/>
          <w:szCs w:val="24"/>
          <w:lang w:eastAsia="ru-RU"/>
        </w:rPr>
        <w:t>обучающимися</w:t>
      </w:r>
      <w:proofErr w:type="gramEnd"/>
      <w:r w:rsidRPr="00E53F79">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E53F79" w:rsidRPr="00E53F79" w:rsidTr="00E44E46">
        <w:trPr>
          <w:trHeight w:val="649"/>
        </w:trPr>
        <w:tc>
          <w:tcPr>
            <w:tcW w:w="1589" w:type="dxa"/>
            <w:hideMark/>
          </w:tcPr>
          <w:p w:rsidR="00E53F79" w:rsidRPr="00E53F79" w:rsidRDefault="00E53F79" w:rsidP="00E53F79">
            <w:pPr>
              <w:spacing w:after="0" w:line="240" w:lineRule="auto"/>
              <w:jc w:val="center"/>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Код </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ПК, </w:t>
            </w: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ЛР</w:t>
            </w:r>
          </w:p>
        </w:tc>
        <w:tc>
          <w:tcPr>
            <w:tcW w:w="3764" w:type="dxa"/>
            <w:hideMark/>
          </w:tcPr>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Умения</w:t>
            </w:r>
          </w:p>
        </w:tc>
        <w:tc>
          <w:tcPr>
            <w:tcW w:w="3895" w:type="dxa"/>
            <w:hideMark/>
          </w:tcPr>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Знания</w:t>
            </w:r>
          </w:p>
        </w:tc>
      </w:tr>
      <w:tr w:rsidR="00E53F79" w:rsidRPr="00E53F79" w:rsidTr="00E44E46">
        <w:trPr>
          <w:trHeight w:val="212"/>
        </w:trPr>
        <w:tc>
          <w:tcPr>
            <w:tcW w:w="1589" w:type="dxa"/>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ЛР 1, ЛР 4, ЛР 9, ЛР 11</w:t>
            </w:r>
          </w:p>
        </w:tc>
        <w:tc>
          <w:tcPr>
            <w:tcW w:w="3764" w:type="dxa"/>
          </w:tcPr>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использование разнообразных форм и видов физкультурной деятельности для организации здорового образа жизни, активного отдыха и досуга; </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проводить самоконтроль при занятиях физическими упражнениями;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владение техническими </w:t>
            </w:r>
            <w:r w:rsidRPr="00E53F79">
              <w:rPr>
                <w:rFonts w:ascii="Times New Roman" w:eastAsia="Times New Roman" w:hAnsi="Times New Roman" w:cs="Times New Roman"/>
                <w:sz w:val="24"/>
                <w:szCs w:val="24"/>
                <w:lang w:eastAsia="ru-RU"/>
              </w:rPr>
              <w:lastRenderedPageBreak/>
              <w:t>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tc>
        <w:tc>
          <w:tcPr>
            <w:tcW w:w="3895" w:type="dxa"/>
          </w:tcPr>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 основ здорового образа жизни;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роли физической культуры в общекультурном, профессиональном и социальном развитии человека;</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 увеличение продолжительности жизни;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способы контроля и оценки индивидуального физического развития и физической подготовленности;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правила и способы планирования системы индивидуальных занятий физическими упражнениями различной направленности</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tc>
      </w:tr>
    </w:tbl>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p>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2. СТРУКТУРА И СОДЕРЖАНИЕ УЧЕБНОЙ ДИСЦИПЛИНЫ</w:t>
      </w:r>
    </w:p>
    <w:p w:rsidR="00E53F79" w:rsidRPr="00E53F79" w:rsidRDefault="00E53F79" w:rsidP="00E53F79">
      <w:pPr>
        <w:suppressAutoHyphens/>
        <w:spacing w:after="0"/>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53F79" w:rsidRPr="00E53F79" w:rsidTr="00E44E46">
        <w:trPr>
          <w:trHeight w:val="490"/>
        </w:trPr>
        <w:tc>
          <w:tcPr>
            <w:tcW w:w="3685" w:type="pct"/>
            <w:vAlign w:val="center"/>
          </w:tcPr>
          <w:p w:rsidR="00E53F79" w:rsidRPr="00E53F79" w:rsidRDefault="00E53F79" w:rsidP="00E53F79">
            <w:pPr>
              <w:suppressAutoHyphens/>
              <w:spacing w:after="0"/>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Вид учебной работы</w:t>
            </w:r>
          </w:p>
        </w:tc>
        <w:tc>
          <w:tcPr>
            <w:tcW w:w="1315" w:type="pct"/>
            <w:vAlign w:val="center"/>
          </w:tcPr>
          <w:p w:rsidR="00E53F79" w:rsidRPr="00E53F79" w:rsidRDefault="00E53F79" w:rsidP="00E53F79">
            <w:pPr>
              <w:suppressAutoHyphens/>
              <w:spacing w:after="0"/>
              <w:rPr>
                <w:rFonts w:ascii="Times New Roman" w:eastAsia="Times New Roman" w:hAnsi="Times New Roman" w:cs="Times New Roman"/>
                <w:b/>
                <w:iCs/>
                <w:sz w:val="24"/>
                <w:szCs w:val="24"/>
                <w:lang w:eastAsia="ru-RU"/>
              </w:rPr>
            </w:pPr>
            <w:r w:rsidRPr="00E53F79">
              <w:rPr>
                <w:rFonts w:ascii="Times New Roman" w:eastAsia="Times New Roman" w:hAnsi="Times New Roman" w:cs="Times New Roman"/>
                <w:b/>
                <w:iCs/>
                <w:sz w:val="24"/>
                <w:szCs w:val="24"/>
                <w:lang w:eastAsia="ru-RU"/>
              </w:rPr>
              <w:t>Объем в часах</w:t>
            </w:r>
          </w:p>
        </w:tc>
      </w:tr>
      <w:tr w:rsidR="00E53F79" w:rsidRPr="00E53F79" w:rsidTr="00E44E46">
        <w:trPr>
          <w:trHeight w:val="490"/>
        </w:trPr>
        <w:tc>
          <w:tcPr>
            <w:tcW w:w="3685" w:type="pct"/>
            <w:vAlign w:val="center"/>
          </w:tcPr>
          <w:p w:rsidR="00E53F79" w:rsidRPr="00E53F79" w:rsidRDefault="00E53F79" w:rsidP="00E53F79">
            <w:pPr>
              <w:suppressAutoHyphens/>
              <w:spacing w:after="0"/>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E53F79" w:rsidRPr="00E53F79" w:rsidRDefault="00E53F79" w:rsidP="00E53F79">
            <w:pPr>
              <w:suppressAutoHyphens/>
              <w:spacing w:after="0"/>
              <w:rPr>
                <w:rFonts w:ascii="Times New Roman" w:eastAsia="Times New Roman" w:hAnsi="Times New Roman" w:cs="Times New Roman"/>
                <w:b/>
                <w:iCs/>
                <w:sz w:val="24"/>
                <w:szCs w:val="24"/>
                <w:lang w:eastAsia="ru-RU"/>
              </w:rPr>
            </w:pPr>
            <w:r w:rsidRPr="00E53F79">
              <w:rPr>
                <w:rFonts w:ascii="Times New Roman" w:eastAsia="Times New Roman" w:hAnsi="Times New Roman" w:cs="Times New Roman"/>
                <w:b/>
                <w:iCs/>
                <w:sz w:val="24"/>
                <w:szCs w:val="24"/>
                <w:lang w:val="en-US" w:eastAsia="ru-RU"/>
              </w:rPr>
              <w:t>1</w:t>
            </w:r>
            <w:r w:rsidR="002238BF">
              <w:rPr>
                <w:rFonts w:ascii="Times New Roman" w:eastAsia="Times New Roman" w:hAnsi="Times New Roman" w:cs="Times New Roman"/>
                <w:b/>
                <w:iCs/>
                <w:sz w:val="24"/>
                <w:szCs w:val="24"/>
                <w:lang w:eastAsia="ru-RU"/>
              </w:rPr>
              <w:t>26</w:t>
            </w:r>
          </w:p>
        </w:tc>
      </w:tr>
      <w:tr w:rsidR="00E53F79" w:rsidRPr="00E53F79" w:rsidTr="00E44E46">
        <w:trPr>
          <w:trHeight w:val="336"/>
        </w:trPr>
        <w:tc>
          <w:tcPr>
            <w:tcW w:w="5000" w:type="pct"/>
            <w:gridSpan w:val="2"/>
            <w:vAlign w:val="center"/>
          </w:tcPr>
          <w:p w:rsidR="00E53F79" w:rsidRPr="00E53F79" w:rsidRDefault="00E53F79" w:rsidP="00E53F79">
            <w:pPr>
              <w:suppressAutoHyphens/>
              <w:spacing w:after="0"/>
              <w:rPr>
                <w:rFonts w:ascii="Times New Roman" w:eastAsia="Times New Roman" w:hAnsi="Times New Roman" w:cs="Times New Roman"/>
                <w:iCs/>
                <w:sz w:val="24"/>
                <w:szCs w:val="24"/>
                <w:lang w:eastAsia="ru-RU"/>
              </w:rPr>
            </w:pPr>
            <w:r w:rsidRPr="00E53F79">
              <w:rPr>
                <w:rFonts w:ascii="Times New Roman" w:eastAsia="Times New Roman" w:hAnsi="Times New Roman" w:cs="Times New Roman"/>
                <w:sz w:val="24"/>
                <w:szCs w:val="24"/>
                <w:lang w:eastAsia="ru-RU"/>
              </w:rPr>
              <w:t>в т. ч.:</w:t>
            </w:r>
          </w:p>
        </w:tc>
      </w:tr>
      <w:tr w:rsidR="00E53F79" w:rsidRPr="00E53F79" w:rsidTr="00E44E46">
        <w:trPr>
          <w:trHeight w:val="490"/>
        </w:trPr>
        <w:tc>
          <w:tcPr>
            <w:tcW w:w="3685"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теоретическое обучение</w:t>
            </w:r>
          </w:p>
        </w:tc>
        <w:tc>
          <w:tcPr>
            <w:tcW w:w="1315" w:type="pct"/>
            <w:vAlign w:val="center"/>
          </w:tcPr>
          <w:p w:rsidR="00E53F79" w:rsidRPr="00E53F79" w:rsidRDefault="00E53F79" w:rsidP="00E53F79">
            <w:pPr>
              <w:suppressAutoHyphens/>
              <w:spacing w:after="0"/>
              <w:rPr>
                <w:rFonts w:ascii="Times New Roman" w:eastAsia="Times New Roman" w:hAnsi="Times New Roman" w:cs="Times New Roman"/>
                <w:iCs/>
                <w:sz w:val="24"/>
                <w:szCs w:val="24"/>
                <w:lang w:val="en-US" w:eastAsia="ru-RU"/>
              </w:rPr>
            </w:pPr>
            <w:r w:rsidRPr="00E53F79">
              <w:rPr>
                <w:rFonts w:ascii="Times New Roman" w:eastAsia="Times New Roman" w:hAnsi="Times New Roman" w:cs="Times New Roman"/>
                <w:iCs/>
                <w:sz w:val="24"/>
                <w:szCs w:val="24"/>
                <w:lang w:val="en-US" w:eastAsia="ru-RU"/>
              </w:rPr>
              <w:t>8</w:t>
            </w:r>
          </w:p>
        </w:tc>
      </w:tr>
      <w:tr w:rsidR="00E53F79" w:rsidRPr="00E53F79" w:rsidTr="00E44E46">
        <w:trPr>
          <w:trHeight w:val="490"/>
        </w:trPr>
        <w:tc>
          <w:tcPr>
            <w:tcW w:w="3685"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практические занятия</w:t>
            </w:r>
            <w:r w:rsidRPr="00E53F79">
              <w:rPr>
                <w:rFonts w:ascii="Times New Roman" w:eastAsia="Times New Roman" w:hAnsi="Times New Roman" w:cs="Times New Roman"/>
                <w:i/>
                <w:sz w:val="24"/>
                <w:szCs w:val="24"/>
                <w:lang w:eastAsia="ru-RU"/>
              </w:rPr>
              <w:t xml:space="preserve"> </w:t>
            </w:r>
          </w:p>
        </w:tc>
        <w:tc>
          <w:tcPr>
            <w:tcW w:w="1315" w:type="pct"/>
            <w:vAlign w:val="center"/>
          </w:tcPr>
          <w:p w:rsidR="00E53F79" w:rsidRPr="002238BF" w:rsidRDefault="002238BF" w:rsidP="00E53F79">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1</w:t>
            </w:r>
            <w:r>
              <w:rPr>
                <w:rFonts w:ascii="Times New Roman" w:eastAsia="Times New Roman" w:hAnsi="Times New Roman" w:cs="Times New Roman"/>
                <w:iCs/>
                <w:sz w:val="24"/>
                <w:szCs w:val="24"/>
                <w:lang w:eastAsia="ru-RU"/>
              </w:rPr>
              <w:t>16</w:t>
            </w:r>
          </w:p>
        </w:tc>
      </w:tr>
      <w:tr w:rsidR="00E53F79" w:rsidRPr="00E53F79" w:rsidTr="00E44E46">
        <w:trPr>
          <w:trHeight w:val="267"/>
        </w:trPr>
        <w:tc>
          <w:tcPr>
            <w:tcW w:w="3685" w:type="pct"/>
            <w:vAlign w:val="center"/>
          </w:tcPr>
          <w:p w:rsidR="00E53F79" w:rsidRPr="00E53F79" w:rsidRDefault="00E53F79" w:rsidP="00E53F79">
            <w:pPr>
              <w:suppressAutoHyphens/>
              <w:spacing w:after="0"/>
              <w:rPr>
                <w:rFonts w:ascii="Times New Roman" w:eastAsia="Times New Roman" w:hAnsi="Times New Roman" w:cs="Times New Roman"/>
                <w:i/>
                <w:sz w:val="24"/>
                <w:szCs w:val="24"/>
                <w:lang w:eastAsia="ru-RU"/>
              </w:rPr>
            </w:pPr>
            <w:r w:rsidRPr="00E53F79">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rsidR="00E53F79" w:rsidRPr="00E53F79" w:rsidRDefault="00E53F79" w:rsidP="00E53F79">
            <w:pPr>
              <w:suppressAutoHyphens/>
              <w:spacing w:after="0"/>
              <w:rPr>
                <w:rFonts w:ascii="Times New Roman" w:eastAsia="Times New Roman" w:hAnsi="Times New Roman" w:cs="Times New Roman"/>
                <w:iCs/>
                <w:sz w:val="24"/>
                <w:szCs w:val="24"/>
                <w:lang w:eastAsia="ru-RU"/>
              </w:rPr>
            </w:pPr>
            <w:r w:rsidRPr="00E53F79">
              <w:rPr>
                <w:rFonts w:ascii="Times New Roman" w:eastAsia="Times New Roman" w:hAnsi="Times New Roman" w:cs="Times New Roman"/>
                <w:iCs/>
                <w:sz w:val="24"/>
                <w:szCs w:val="24"/>
                <w:lang w:eastAsia="ru-RU"/>
              </w:rPr>
              <w:t>-</w:t>
            </w:r>
          </w:p>
        </w:tc>
      </w:tr>
      <w:tr w:rsidR="00E53F79" w:rsidRPr="00E53F79" w:rsidTr="00E44E46">
        <w:trPr>
          <w:trHeight w:val="331"/>
        </w:trPr>
        <w:tc>
          <w:tcPr>
            <w:tcW w:w="3685" w:type="pct"/>
            <w:vAlign w:val="center"/>
          </w:tcPr>
          <w:p w:rsidR="00E53F79" w:rsidRPr="00E53F79" w:rsidRDefault="00E44E46" w:rsidP="00E53F79">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Cs/>
                <w:sz w:val="24"/>
                <w:szCs w:val="24"/>
                <w:lang w:eastAsia="ru-RU"/>
              </w:rPr>
              <w:t>Дифференцированный зачет</w:t>
            </w:r>
          </w:p>
        </w:tc>
        <w:tc>
          <w:tcPr>
            <w:tcW w:w="1315" w:type="pct"/>
            <w:vAlign w:val="center"/>
          </w:tcPr>
          <w:p w:rsidR="00E53F79" w:rsidRPr="00E53F79" w:rsidRDefault="00E53F79" w:rsidP="00E53F79">
            <w:pPr>
              <w:suppressAutoHyphens/>
              <w:spacing w:after="0"/>
              <w:rPr>
                <w:rFonts w:ascii="Times New Roman" w:eastAsia="Times New Roman" w:hAnsi="Times New Roman" w:cs="Times New Roman"/>
                <w:iCs/>
                <w:sz w:val="24"/>
                <w:szCs w:val="24"/>
                <w:lang w:eastAsia="ru-RU"/>
              </w:rPr>
            </w:pPr>
            <w:r w:rsidRPr="00E53F79">
              <w:rPr>
                <w:rFonts w:ascii="Times New Roman" w:eastAsia="Times New Roman" w:hAnsi="Times New Roman" w:cs="Times New Roman"/>
                <w:iCs/>
                <w:sz w:val="24"/>
                <w:szCs w:val="24"/>
                <w:lang w:eastAsia="ru-RU"/>
              </w:rPr>
              <w:t>2</w:t>
            </w:r>
          </w:p>
        </w:tc>
      </w:tr>
    </w:tbl>
    <w:p w:rsidR="00E53F79" w:rsidRPr="00E53F79" w:rsidRDefault="00E53F79" w:rsidP="00E53F79">
      <w:pPr>
        <w:rPr>
          <w:rFonts w:ascii="Times New Roman" w:eastAsia="Times New Roman" w:hAnsi="Times New Roman" w:cs="Times New Roman"/>
          <w:b/>
          <w:i/>
          <w:sz w:val="24"/>
          <w:szCs w:val="24"/>
          <w:lang w:eastAsia="ru-RU"/>
        </w:rPr>
        <w:sectPr w:rsidR="00E53F79" w:rsidRPr="00E53F79" w:rsidSect="0062213E">
          <w:headerReference w:type="default" r:id="rId9"/>
          <w:footerReference w:type="default" r:id="rId10"/>
          <w:pgSz w:w="11906" w:h="16838"/>
          <w:pgMar w:top="1134" w:right="567" w:bottom="1134" w:left="1701" w:header="708" w:footer="708" w:gutter="0"/>
          <w:cols w:space="720"/>
          <w:titlePg/>
          <w:docGrid w:linePitch="299"/>
        </w:sectPr>
      </w:pPr>
    </w:p>
    <w:p w:rsidR="00E53F79" w:rsidRPr="00E53F79" w:rsidRDefault="00E53F79" w:rsidP="00E53F79">
      <w:pPr>
        <w:ind w:firstLine="709"/>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8219"/>
        <w:gridCol w:w="2473"/>
        <w:gridCol w:w="2002"/>
      </w:tblGrid>
      <w:tr w:rsidR="00E53F79" w:rsidRPr="00E53F79" w:rsidTr="00E44E46">
        <w:trPr>
          <w:trHeight w:val="20"/>
        </w:trPr>
        <w:tc>
          <w:tcPr>
            <w:tcW w:w="708" w:type="pct"/>
          </w:tcPr>
          <w:p w:rsidR="00E53F79" w:rsidRPr="00E53F79" w:rsidRDefault="00E53F79" w:rsidP="00E53F79">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Наименование разделов и тем</w:t>
            </w:r>
          </w:p>
        </w:tc>
        <w:tc>
          <w:tcPr>
            <w:tcW w:w="2779" w:type="pct"/>
          </w:tcPr>
          <w:p w:rsidR="00E53F79" w:rsidRPr="00E53F79" w:rsidRDefault="00E53F79" w:rsidP="00E53F79">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E53F79">
              <w:rPr>
                <w:rFonts w:ascii="Times New Roman" w:eastAsia="Times New Roman" w:hAnsi="Times New Roman" w:cs="Times New Roman"/>
                <w:b/>
                <w:bCs/>
                <w:sz w:val="24"/>
                <w:szCs w:val="24"/>
                <w:lang w:eastAsia="ru-RU"/>
              </w:rPr>
              <w:t>обучающихся</w:t>
            </w:r>
            <w:proofErr w:type="gramEnd"/>
          </w:p>
        </w:tc>
        <w:tc>
          <w:tcPr>
            <w:tcW w:w="836" w:type="pct"/>
          </w:tcPr>
          <w:p w:rsidR="00E53F79" w:rsidRPr="00E53F79" w:rsidRDefault="00E53F79" w:rsidP="00E53F79">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 xml:space="preserve">Объем </w:t>
            </w:r>
          </w:p>
          <w:p w:rsidR="00E53F79" w:rsidRPr="00E53F79" w:rsidRDefault="00E53F79" w:rsidP="00E53F79">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в часах</w:t>
            </w:r>
          </w:p>
        </w:tc>
        <w:tc>
          <w:tcPr>
            <w:tcW w:w="677" w:type="pct"/>
          </w:tcPr>
          <w:p w:rsidR="00E53F79" w:rsidRPr="00E53F79" w:rsidRDefault="00E53F79" w:rsidP="00E53F79">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Коды компетенций и личностных результатов</w:t>
            </w:r>
            <w:r w:rsidRPr="00E53F79">
              <w:rPr>
                <w:rFonts w:ascii="Times New Roman" w:eastAsia="Times New Roman" w:hAnsi="Times New Roman" w:cs="Times New Roman"/>
                <w:b/>
                <w:bCs/>
                <w:sz w:val="24"/>
                <w:szCs w:val="24"/>
                <w:vertAlign w:val="superscript"/>
                <w:lang w:eastAsia="ru-RU"/>
              </w:rPr>
              <w:footnoteReference w:id="1"/>
            </w:r>
            <w:r w:rsidRPr="00E53F79">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E53F79" w:rsidRPr="00E53F79" w:rsidTr="00E44E46">
        <w:trPr>
          <w:trHeight w:val="20"/>
        </w:trPr>
        <w:tc>
          <w:tcPr>
            <w:tcW w:w="708"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1</w:t>
            </w:r>
          </w:p>
        </w:tc>
        <w:tc>
          <w:tcPr>
            <w:tcW w:w="2779" w:type="pct"/>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2</w:t>
            </w:r>
          </w:p>
        </w:tc>
        <w:tc>
          <w:tcPr>
            <w:tcW w:w="836" w:type="pct"/>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3</w:t>
            </w:r>
          </w:p>
        </w:tc>
        <w:tc>
          <w:tcPr>
            <w:tcW w:w="677" w:type="pct"/>
          </w:tcPr>
          <w:p w:rsidR="00E53F79" w:rsidRPr="00E53F79" w:rsidRDefault="00831C48" w:rsidP="00E53F79">
            <w:pPr>
              <w:spacing w:after="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r>
      <w:tr w:rsidR="00E53F79" w:rsidRPr="00E53F79" w:rsidTr="00E44E46">
        <w:trPr>
          <w:trHeight w:val="20"/>
        </w:trPr>
        <w:tc>
          <w:tcPr>
            <w:tcW w:w="3487" w:type="pct"/>
            <w:gridSpan w:val="2"/>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Раздел 1. Основы формирования физической культуры личности</w:t>
            </w:r>
          </w:p>
        </w:tc>
        <w:tc>
          <w:tcPr>
            <w:tcW w:w="836" w:type="pct"/>
          </w:tcPr>
          <w:p w:rsidR="00E53F79" w:rsidRPr="00E53F79" w:rsidRDefault="00E53F79" w:rsidP="00E53F79">
            <w:pPr>
              <w:spacing w:after="0"/>
              <w:jc w:val="center"/>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8</w:t>
            </w:r>
          </w:p>
        </w:tc>
        <w:tc>
          <w:tcPr>
            <w:tcW w:w="677" w:type="pct"/>
          </w:tcPr>
          <w:p w:rsidR="00E53F79" w:rsidRPr="00E53F79" w:rsidRDefault="00E53F79" w:rsidP="00E53F79">
            <w:pPr>
              <w:spacing w:after="0"/>
              <w:rPr>
                <w:rFonts w:ascii="Times New Roman" w:eastAsia="Times New Roman" w:hAnsi="Times New Roman" w:cs="Times New Roman"/>
                <w:b/>
                <w:bCs/>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Тема 1.1.</w:t>
            </w:r>
          </w:p>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Основы физической культуры</w:t>
            </w:r>
          </w:p>
          <w:p w:rsidR="00E53F79" w:rsidRPr="00E53F79" w:rsidRDefault="00E53F79" w:rsidP="00E53F79">
            <w:pPr>
              <w:spacing w:after="0"/>
              <w:rPr>
                <w:rFonts w:ascii="Times New Roman" w:eastAsia="Times New Roman" w:hAnsi="Times New Roman" w:cs="Times New Roman"/>
                <w:b/>
                <w:bCs/>
                <w:sz w:val="24"/>
                <w:szCs w:val="24"/>
                <w:lang w:eastAsia="ru-RU"/>
              </w:rPr>
            </w:pPr>
          </w:p>
          <w:p w:rsidR="00E53F79" w:rsidRPr="00E53F79" w:rsidRDefault="00E53F79" w:rsidP="00E53F79">
            <w:pPr>
              <w:spacing w:after="0"/>
              <w:rPr>
                <w:rFonts w:ascii="Times New Roman" w:eastAsia="Times New Roman" w:hAnsi="Times New Roman" w:cs="Times New Roman"/>
                <w:b/>
                <w:bCs/>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E53F79" w:rsidP="00E53F79">
            <w:pPr>
              <w:suppressAutoHyphens/>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8</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1.Физическая культура личности человека, физическое развитие, физическая подготовка и подготовленность.</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2.Сущность и ценности физической культуры.</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3.Влияние занятий физическими упражнениями на достижение человеком жизненного успеха.</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4.Социально-биологические основы физической культуры и спорта (характеристика изменений, происходящих в организме человека под воздействием выполнения физических упражнений, в процессе регулярных занятий).</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5.Роль и место физической культуры и спорта в формировании здорового образа жизни.</w:t>
            </w:r>
          </w:p>
        </w:tc>
        <w:tc>
          <w:tcPr>
            <w:tcW w:w="836" w:type="pct"/>
            <w:vAlign w:val="center"/>
          </w:tcPr>
          <w:p w:rsidR="00E53F79" w:rsidRPr="00E53F79" w:rsidRDefault="00E53F79" w:rsidP="00E53F79">
            <w:pPr>
              <w:suppressAutoHyphens/>
              <w:spacing w:after="0"/>
              <w:jc w:val="both"/>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bCs/>
                <w:i/>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1.Двигательная активность и здоровье.</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2.Норма двигательной активности человека.</w:t>
            </w:r>
          </w:p>
          <w:p w:rsidR="00E53F79" w:rsidRPr="00E53F79" w:rsidRDefault="00E53F79" w:rsidP="00E53F79">
            <w:pPr>
              <w:spacing w:after="0"/>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lastRenderedPageBreak/>
              <w:t>3.Оценка двигательной активности и формирование оптимальной двигательной активности в зависимости от образа жизни человека.</w:t>
            </w:r>
          </w:p>
          <w:p w:rsidR="00E53F79" w:rsidRPr="00E53F79" w:rsidRDefault="00E53F79" w:rsidP="00E53F79">
            <w:pPr>
              <w:spacing w:after="0"/>
              <w:jc w:val="both"/>
              <w:rPr>
                <w:rFonts w:ascii="Times New Roman" w:eastAsia="Times New Roman" w:hAnsi="Times New Roman" w:cs="Times New Roman"/>
                <w:bCs/>
                <w:sz w:val="24"/>
                <w:szCs w:val="24"/>
                <w:lang w:eastAsia="ru-RU"/>
              </w:rPr>
            </w:pPr>
            <w:proofErr w:type="gramStart"/>
            <w:r w:rsidRPr="00E53F79">
              <w:rPr>
                <w:rFonts w:ascii="Times New Roman" w:eastAsia="Times New Roman" w:hAnsi="Times New Roman" w:cs="Times New Roman"/>
                <w:bCs/>
                <w:sz w:val="24"/>
                <w:szCs w:val="24"/>
                <w:lang w:eastAsia="ru-RU"/>
              </w:rPr>
              <w:t>4.Средства, методы, принципы воспитания быстроты, силы, выносливости, гибкости, координационных способностей.</w:t>
            </w:r>
            <w:proofErr w:type="gramEnd"/>
          </w:p>
        </w:tc>
        <w:tc>
          <w:tcPr>
            <w:tcW w:w="836" w:type="pct"/>
            <w:vAlign w:val="center"/>
          </w:tcPr>
          <w:p w:rsidR="00E53F79" w:rsidRPr="00E53F79" w:rsidRDefault="00E53F79" w:rsidP="00E53F79">
            <w:pPr>
              <w:suppressAutoHyphens/>
              <w:spacing w:after="0"/>
              <w:jc w:val="both"/>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bCs/>
                <w:i/>
                <w:sz w:val="24"/>
                <w:szCs w:val="24"/>
                <w:lang w:eastAsia="ru-RU"/>
              </w:rPr>
              <w:lastRenderedPageBreak/>
              <w:t>2</w:t>
            </w:r>
          </w:p>
        </w:tc>
        <w:tc>
          <w:tcPr>
            <w:tcW w:w="677"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1.Основы методики самостоятельных занятий физическими упражнениями. </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2.Организация занятий физическими упражнениями различной направленности.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3.Основные принципы построения самостоятельных занятий и их гигиена.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4.Методика самоконтроля, его основные методы и показатели.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5.Ведение дневника самоконтроля</w:t>
            </w:r>
          </w:p>
        </w:tc>
        <w:tc>
          <w:tcPr>
            <w:tcW w:w="836" w:type="pct"/>
            <w:vAlign w:val="center"/>
          </w:tcPr>
          <w:p w:rsidR="00E53F79" w:rsidRPr="00E53F79" w:rsidRDefault="00E53F79" w:rsidP="00E53F79">
            <w:pPr>
              <w:suppressAutoHyphens/>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1.Профессионально-прикладная физическая подготовка (ППФП). Цели и задачи с учетом специфики будущей профессиональной деятельности.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2.Средства, методы и методики формирования значимых двигательных умений и навыков.</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3.Средства, методы и методики формирования профессионально значимых физических свойств и качеств.</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3487" w:type="pct"/>
            <w:gridSpan w:val="2"/>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i/>
                <w:sz w:val="24"/>
                <w:szCs w:val="24"/>
                <w:lang w:eastAsia="ru-RU"/>
              </w:rPr>
              <w:t>Раздел 2. Легкая атлетика</w:t>
            </w:r>
          </w:p>
        </w:tc>
        <w:tc>
          <w:tcPr>
            <w:tcW w:w="836" w:type="pct"/>
            <w:vAlign w:val="center"/>
          </w:tcPr>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28</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Тема 2.1.</w:t>
            </w:r>
          </w:p>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Легкая атлетика один из основных и наиболее массовых видов спорта</w:t>
            </w: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28</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1.Техника бега на короткие, средние и длинные дистанции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2.Техника бега по прямой и виражу, на стадионе и пересеченной местности.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3.Эстафетный бег.</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4.Техника спортивной ходьбы.</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5.Прыжки в длину.</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6.Метание гранаты.</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tc>
        <w:tc>
          <w:tcPr>
            <w:tcW w:w="677" w:type="pc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В том ч</w:t>
            </w:r>
            <w:r w:rsidR="00831C48">
              <w:rPr>
                <w:rFonts w:ascii="Times New Roman" w:eastAsia="Times New Roman" w:hAnsi="Times New Roman" w:cs="Times New Roman"/>
                <w:b/>
                <w:bCs/>
                <w:sz w:val="24"/>
                <w:szCs w:val="24"/>
                <w:lang w:eastAsia="ru-RU"/>
              </w:rPr>
              <w:t>исле практических</w:t>
            </w:r>
            <w:r w:rsidRPr="00E53F79">
              <w:rPr>
                <w:rFonts w:ascii="Times New Roman" w:eastAsia="Times New Roman" w:hAnsi="Times New Roman" w:cs="Times New Roman"/>
                <w:b/>
                <w:bCs/>
                <w:sz w:val="24"/>
                <w:szCs w:val="24"/>
                <w:lang w:eastAsia="ru-RU"/>
              </w:rPr>
              <w:t xml:space="preserve"> занятий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28</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1,2</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xml:space="preserve">Техника бега на короткие дистанции. </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w:t>
            </w:r>
            <w:r w:rsidRPr="00E53F79">
              <w:rPr>
                <w:rFonts w:ascii="Times New Roman" w:eastAsia="Times New Roman" w:hAnsi="Times New Roman" w:cs="Times New Roman"/>
                <w:bCs/>
                <w:sz w:val="24"/>
                <w:szCs w:val="24"/>
                <w:lang w:eastAsia="ru-RU"/>
              </w:rPr>
              <w:lastRenderedPageBreak/>
              <w:t>двигательных действий: принятие стартового положения низкого старта с последующим ускорением, бег на 30-40 м.</w:t>
            </w:r>
          </w:p>
          <w:p w:rsidR="00E53F79" w:rsidRPr="00E53F79" w:rsidRDefault="00E53F79" w:rsidP="00E53F79">
            <w:pPr>
              <w:spacing w:after="0"/>
              <w:rPr>
                <w:rFonts w:ascii="Times New Roman" w:eastAsia="Times New Roman" w:hAnsi="Times New Roman" w:cs="Times New Roman"/>
                <w:b/>
                <w:i/>
                <w:sz w:val="24"/>
                <w:szCs w:val="24"/>
                <w:lang w:eastAsia="ru-RU"/>
              </w:rPr>
            </w:pPr>
            <w:proofErr w:type="spellStart"/>
            <w:r w:rsidRPr="00E53F79">
              <w:rPr>
                <w:rFonts w:ascii="Times New Roman" w:eastAsia="Times New Roman" w:hAnsi="Times New Roman" w:cs="Times New Roman"/>
                <w:bCs/>
                <w:sz w:val="24"/>
                <w:szCs w:val="24"/>
                <w:lang w:eastAsia="ru-RU"/>
              </w:rPr>
              <w:t>Пробегание</w:t>
            </w:r>
            <w:proofErr w:type="spellEnd"/>
            <w:r w:rsidRPr="00E53F79">
              <w:rPr>
                <w:rFonts w:ascii="Times New Roman" w:eastAsia="Times New Roman" w:hAnsi="Times New Roman" w:cs="Times New Roman"/>
                <w:bCs/>
                <w:sz w:val="24"/>
                <w:szCs w:val="24"/>
                <w:lang w:eastAsia="ru-RU"/>
              </w:rPr>
              <w:t xml:space="preserve"> </w:t>
            </w:r>
            <w:r w:rsidR="000F2BC4">
              <w:rPr>
                <w:rFonts w:ascii="Times New Roman" w:eastAsia="Times New Roman" w:hAnsi="Times New Roman" w:cs="Times New Roman"/>
                <w:bCs/>
                <w:sz w:val="24"/>
                <w:szCs w:val="24"/>
                <w:lang w:eastAsia="ru-RU"/>
              </w:rPr>
              <w:t xml:space="preserve"> </w:t>
            </w:r>
            <w:r w:rsidRPr="00E53F79">
              <w:rPr>
                <w:rFonts w:ascii="Times New Roman" w:eastAsia="Times New Roman" w:hAnsi="Times New Roman" w:cs="Times New Roman"/>
                <w:bCs/>
                <w:sz w:val="24"/>
                <w:szCs w:val="24"/>
                <w:lang w:eastAsia="ru-RU"/>
              </w:rPr>
              <w:t>дистанции с максимальной скоростью, финиширование.</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4</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w:t>
            </w:r>
            <w:r w:rsidRPr="00E53F79">
              <w:rPr>
                <w:rFonts w:ascii="Times New Roman" w:eastAsia="Times New Roman" w:hAnsi="Times New Roman" w:cs="Times New Roman"/>
                <w:sz w:val="24"/>
                <w:szCs w:val="24"/>
                <w:lang w:eastAsia="ru-RU"/>
              </w:rPr>
              <w:lastRenderedPageBreak/>
              <w:t xml:space="preserve">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Практическое занятие № 3</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Старт, стартовый разгон с низкого и высокого старта.</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xml:space="preserve">Отрабатывать положение низкого старта, а также стартовое положение высокого старта с дальнейшим </w:t>
            </w:r>
            <w:proofErr w:type="spellStart"/>
            <w:r w:rsidRPr="00E53F79">
              <w:rPr>
                <w:rFonts w:ascii="Times New Roman" w:eastAsia="Times New Roman" w:hAnsi="Times New Roman" w:cs="Times New Roman"/>
                <w:bCs/>
                <w:sz w:val="24"/>
                <w:szCs w:val="24"/>
                <w:lang w:eastAsia="ru-RU"/>
              </w:rPr>
              <w:t>пробеганием</w:t>
            </w:r>
            <w:proofErr w:type="spellEnd"/>
            <w:r w:rsidRPr="00E53F79">
              <w:rPr>
                <w:rFonts w:ascii="Times New Roman" w:eastAsia="Times New Roman" w:hAnsi="Times New Roman" w:cs="Times New Roman"/>
                <w:bCs/>
                <w:sz w:val="24"/>
                <w:szCs w:val="24"/>
                <w:lang w:eastAsia="ru-RU"/>
              </w:rPr>
              <w:t xml:space="preserve"> дистанции 60 и 100 м. Установка колодок для низкого старта. </w:t>
            </w:r>
          </w:p>
          <w:p w:rsidR="00E53F79" w:rsidRPr="00E53F79" w:rsidRDefault="00E53F79" w:rsidP="00E53F79">
            <w:pPr>
              <w:spacing w:after="0"/>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bCs/>
                <w:sz w:val="24"/>
                <w:szCs w:val="24"/>
                <w:lang w:eastAsia="ru-RU"/>
              </w:rPr>
              <w:t>Пробегание</w:t>
            </w:r>
            <w:proofErr w:type="spellEnd"/>
            <w:r w:rsidRPr="00E53F79">
              <w:rPr>
                <w:rFonts w:ascii="Times New Roman" w:eastAsia="Times New Roman" w:hAnsi="Times New Roman" w:cs="Times New Roman"/>
                <w:bCs/>
                <w:sz w:val="24"/>
                <w:szCs w:val="24"/>
                <w:lang w:eastAsia="ru-RU"/>
              </w:rPr>
              <w:t xml:space="preserve"> по дистанции.</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Практические занятия № 4,5</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бега на средние и длинные дистанции.</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двигательных действий. </w:t>
            </w:r>
            <w:r w:rsidRPr="00E53F79">
              <w:rPr>
                <w:rFonts w:ascii="Times New Roman" w:eastAsia="Times New Roman" w:hAnsi="Times New Roman" w:cs="Times New Roman"/>
                <w:sz w:val="24"/>
                <w:szCs w:val="24"/>
                <w:lang w:eastAsia="ru-RU"/>
              </w:rPr>
              <w:t>Бег с высокого старта на отрезках 30-40 м, а также 60-100-150 и т.д.</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Практические занятия № 6,7</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бега по пересеченной местности.</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Разучивание, отработка, закрепление и совершенствование техники двигательных действий. Бег по пересеченной местности. Преодоление дистанции, начиная с 500 м, постепенно увеличивая дистанцию до 2 км и 3 км.</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Практическое занятие № 8</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Эстафетный бег.</w:t>
            </w:r>
            <w:r w:rsidRPr="00E53F79">
              <w:rPr>
                <w:rFonts w:ascii="Times New Roman" w:eastAsia="Times New Roman" w:hAnsi="Times New Roman" w:cs="Times New Roman"/>
                <w:bCs/>
                <w:sz w:val="24"/>
                <w:szCs w:val="24"/>
                <w:lang w:eastAsia="ru-RU"/>
              </w:rPr>
              <w:t xml:space="preserve"> Обучение передачи эстафеты снизу и сверху, левой и правой рукой.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Практическое занятие № 9</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sz w:val="24"/>
                <w:szCs w:val="24"/>
                <w:lang w:eastAsia="ru-RU"/>
              </w:rPr>
              <w:t xml:space="preserve">Техника спортивной ходьбы. </w:t>
            </w:r>
            <w:r w:rsidRPr="00E53F79">
              <w:rPr>
                <w:rFonts w:ascii="Times New Roman" w:eastAsia="Times New Roman" w:hAnsi="Times New Roman" w:cs="Times New Roman"/>
                <w:bCs/>
                <w:sz w:val="24"/>
                <w:szCs w:val="24"/>
                <w:lang w:eastAsia="ru-RU"/>
              </w:rPr>
              <w:t>Медленная спортивная ходьба с постановкой прямой ноги в коленном суставе.</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bCs/>
                <w:sz w:val="24"/>
                <w:szCs w:val="24"/>
                <w:lang w:eastAsia="ru-RU"/>
              </w:rPr>
              <w:t>Спортивная ходьба на отрезках 200-500 м.</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40513D">
        <w:trPr>
          <w:trHeight w:val="962"/>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Практические занятия № 10,11</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выполнения прыжка с разбега и с места.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bCs/>
                <w:sz w:val="24"/>
                <w:szCs w:val="24"/>
                <w:lang w:eastAsia="ru-RU"/>
              </w:rPr>
              <w:t>Выполнение прыжка «согнув ноги», разбег, отталкивание, полет, приземление.</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Практическое занятие № 12</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Метание гранаты в цель и на дальность</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Практические занятия 13,14</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Общая физическая подготовка. Подвижные игры с элементами легкой атлетики</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3487" w:type="pct"/>
            <w:gridSpan w:val="2"/>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i/>
                <w:sz w:val="24"/>
                <w:szCs w:val="24"/>
                <w:lang w:eastAsia="ru-RU"/>
              </w:rPr>
              <w:t>Раздел 3. Атлетическая гимнастика</w:t>
            </w:r>
          </w:p>
        </w:tc>
        <w:tc>
          <w:tcPr>
            <w:tcW w:w="836" w:type="pct"/>
            <w:vAlign w:val="center"/>
          </w:tcPr>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10</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Тема 3.1.</w:t>
            </w:r>
          </w:p>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sz w:val="24"/>
                <w:szCs w:val="24"/>
                <w:lang w:eastAsia="ru-RU"/>
              </w:rPr>
              <w:t>Роль атлетической гимнастики в развитии физических качеств человека</w:t>
            </w: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10</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1.Упражнения для развития основных мышечных групп.</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2.Развитие гибкости в процессе занятий атлетической гимнастикой на основе включения специальных упражнений и их сочетаний.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В том ч</w:t>
            </w:r>
            <w:r w:rsidR="00831C48">
              <w:rPr>
                <w:rFonts w:ascii="Times New Roman" w:eastAsia="Times New Roman" w:hAnsi="Times New Roman" w:cs="Times New Roman"/>
                <w:b/>
                <w:bCs/>
                <w:sz w:val="24"/>
                <w:szCs w:val="24"/>
                <w:lang w:eastAsia="ru-RU"/>
              </w:rPr>
              <w:t xml:space="preserve">исле практических </w:t>
            </w:r>
            <w:r w:rsidRPr="00E53F79">
              <w:rPr>
                <w:rFonts w:ascii="Times New Roman" w:eastAsia="Times New Roman" w:hAnsi="Times New Roman" w:cs="Times New Roman"/>
                <w:b/>
                <w:bCs/>
                <w:sz w:val="24"/>
                <w:szCs w:val="24"/>
                <w:lang w:eastAsia="ru-RU"/>
              </w:rPr>
              <w:t xml:space="preserve"> занятий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10</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313"/>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15</w:t>
            </w: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Cs/>
                <w:sz w:val="24"/>
                <w:szCs w:val="24"/>
                <w:lang w:eastAsia="ru-RU"/>
              </w:rPr>
              <w:t>Выполнение комплекса упражнений на основные мышечные группы. Упражнения на тренажерах.</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16</w:t>
            </w:r>
          </w:p>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Cs/>
                <w:sz w:val="24"/>
                <w:szCs w:val="24"/>
                <w:lang w:eastAsia="ru-RU"/>
              </w:rPr>
              <w:t>Выполнение комплекса упражнения на развитие силовых способностей Выполнения комплекса упражнений на развитие силовой выносливости. Упражнения на тренажерах.</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17</w:t>
            </w:r>
          </w:p>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Cs/>
                <w:sz w:val="24"/>
                <w:szCs w:val="24"/>
                <w:lang w:eastAsia="ru-RU"/>
              </w:rPr>
              <w:t>Выполнение комплекса упражнения на развитие быстроты.</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18</w:t>
            </w: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Cs/>
                <w:sz w:val="24"/>
                <w:szCs w:val="24"/>
                <w:lang w:eastAsia="ru-RU"/>
              </w:rPr>
              <w:t>Выполнение комплекса упражнения на развитие гибкости.</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19</w:t>
            </w:r>
          </w:p>
          <w:p w:rsidR="00E53F79" w:rsidRPr="00E53F79" w:rsidRDefault="00F80237" w:rsidP="00E53F79">
            <w:pPr>
              <w:spacing w:after="0"/>
              <w:rPr>
                <w:rFonts w:ascii="Times New Roman" w:eastAsia="Times New Roman" w:hAnsi="Times New Roman" w:cs="Times New Roman"/>
                <w:b/>
                <w:i/>
                <w:sz w:val="24"/>
                <w:szCs w:val="24"/>
                <w:lang w:eastAsia="ru-RU"/>
              </w:rPr>
            </w:pPr>
            <w:r>
              <w:rPr>
                <w:rFonts w:ascii="Times New Roman" w:eastAsia="Times New Roman" w:hAnsi="Times New Roman" w:cs="Times New Roman"/>
                <w:color w:val="000000"/>
                <w:sz w:val="24"/>
                <w:szCs w:val="24"/>
                <w:lang w:eastAsia="ru-RU"/>
              </w:rPr>
              <w:t>Безопорные прыжки</w:t>
            </w:r>
            <w:r w:rsidR="00E53F79" w:rsidRPr="00E53F79">
              <w:rPr>
                <w:rFonts w:ascii="Times New Roman" w:eastAsia="Times New Roman" w:hAnsi="Times New Roman" w:cs="Times New Roman"/>
                <w:color w:val="000000"/>
                <w:sz w:val="24"/>
                <w:szCs w:val="24"/>
                <w:lang w:eastAsia="ru-RU"/>
              </w:rPr>
              <w:t>.</w:t>
            </w:r>
            <w:r w:rsidR="00E53F79" w:rsidRPr="00E53F79">
              <w:rPr>
                <w:rFonts w:ascii="Times New Roman" w:eastAsia="Times New Roman" w:hAnsi="Times New Roman" w:cs="Times New Roman"/>
                <w:sz w:val="24"/>
                <w:szCs w:val="24"/>
                <w:lang w:eastAsia="ru-RU"/>
              </w:rPr>
              <w:t xml:space="preserve"> Специальные и подводящие упражнения. Страховка.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3487" w:type="pct"/>
            <w:gridSpan w:val="2"/>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i/>
                <w:sz w:val="24"/>
                <w:szCs w:val="24"/>
                <w:lang w:eastAsia="ru-RU"/>
              </w:rPr>
              <w:lastRenderedPageBreak/>
              <w:t>Раздел 4. Спортивные игры</w:t>
            </w:r>
          </w:p>
        </w:tc>
        <w:tc>
          <w:tcPr>
            <w:tcW w:w="836" w:type="pct"/>
            <w:vAlign w:val="center"/>
          </w:tcPr>
          <w:p w:rsidR="00E53F79" w:rsidRPr="00E53F79" w:rsidRDefault="00E53F79" w:rsidP="00E53F79">
            <w:pPr>
              <w:suppressAutoHyphens/>
              <w:spacing w:after="0"/>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38</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Тема 3.1.</w:t>
            </w:r>
          </w:p>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Баскетбол</w:t>
            </w: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22</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1.Перемещения по площадке. </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2.Ведение мяча. </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3.Передачи мяча различными способами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4.Ловля мяча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5.Броски мяча по кольцу с места и в движении.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6.Индивидуальные действия игрока без мяча и с мячом.</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7.Командные действия игроков.</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w:t>
            </w:r>
          </w:p>
        </w:tc>
        <w:tc>
          <w:tcPr>
            <w:tcW w:w="677" w:type="pc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В том ч</w:t>
            </w:r>
            <w:r w:rsidR="00831C48">
              <w:rPr>
                <w:rFonts w:ascii="Times New Roman" w:eastAsia="Times New Roman" w:hAnsi="Times New Roman" w:cs="Times New Roman"/>
                <w:b/>
                <w:bCs/>
                <w:sz w:val="24"/>
                <w:szCs w:val="24"/>
                <w:lang w:eastAsia="ru-RU"/>
              </w:rPr>
              <w:t xml:space="preserve">исле практических </w:t>
            </w:r>
            <w:r w:rsidRPr="00E53F79">
              <w:rPr>
                <w:rFonts w:ascii="Times New Roman" w:eastAsia="Times New Roman" w:hAnsi="Times New Roman" w:cs="Times New Roman"/>
                <w:b/>
                <w:bCs/>
                <w:sz w:val="24"/>
                <w:szCs w:val="24"/>
                <w:lang w:eastAsia="ru-RU"/>
              </w:rPr>
              <w:t xml:space="preserve"> занятий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22</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20, 21</w:t>
            </w:r>
          </w:p>
          <w:p w:rsidR="00E53F79" w:rsidRPr="00E53F79" w:rsidRDefault="00E53F79" w:rsidP="00E53F79">
            <w:pPr>
              <w:spacing w:after="0"/>
              <w:jc w:val="both"/>
              <w:rPr>
                <w:rFonts w:ascii="Times New Roman" w:eastAsia="Times New Roman" w:hAnsi="Times New Roman" w:cs="Times New Roman"/>
                <w:iCs/>
                <w:sz w:val="24"/>
                <w:szCs w:val="24"/>
                <w:lang w:eastAsia="ru-RU"/>
              </w:rPr>
            </w:pPr>
            <w:r w:rsidRPr="00E53F79">
              <w:rPr>
                <w:rFonts w:ascii="Times New Roman" w:eastAsia="Times New Roman" w:hAnsi="Times New Roman" w:cs="Times New Roman"/>
                <w:iCs/>
                <w:sz w:val="24"/>
                <w:szCs w:val="24"/>
                <w:lang w:eastAsia="ru-RU"/>
              </w:rPr>
              <w:t>Техника перемещений и владения мячом.</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Овладение техникой ведения мяча, передачи и броска мяча в корзину с места.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Повторение и совершенствование техники ведения, передачи мяча. Бросок мяча в корзину в движении.</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22, 23, 24</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нападения. Совершенствование техники передвижений, владения мячом.</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Совершенствование техники бросков в корзину с близкой, средней и дальней дистанции.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Обучение технике штрафных бросков в корзину.</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6</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25, 26</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защиты. Обучение технике перехвата при передачах мяча, выбивание мяча при ведении.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Обучение технике перехвата мяча, накрывания мяча при броске в корзину.</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27, 28, 29, 30</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нападения и защиты.</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Обучение тактики нападения и защиты в индивидуальных, групповых и командных действиях.</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Повторение и совершенствование тактики нападения и защиты в индивидуальных, групповых и командных действиях.</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Действия игрока без мяча и с мячом. Взаимодействие двух игроков.</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Двусторонняя игра. Прием зачетных нормативов по баскетболу.</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8</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lastRenderedPageBreak/>
              <w:t>Тема 3.2.</w:t>
            </w:r>
          </w:p>
          <w:p w:rsidR="00E53F79" w:rsidRPr="00E53F79" w:rsidRDefault="00E53F79"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Волейбол</w:t>
            </w: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16</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1.Стойки в волейболе. </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2.Перемещение по площадке.</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3.Подача мяча различными способами.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4.Прием мяча, передача мяча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5. Нападающие удары, блокирование ударов.</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6.Индивидуальные действия игроков без мяча и с мячом.</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7.Командные действия игроков.</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w:t>
            </w:r>
          </w:p>
        </w:tc>
        <w:tc>
          <w:tcPr>
            <w:tcW w:w="677" w:type="pc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В том ч</w:t>
            </w:r>
            <w:r w:rsidR="00831C48">
              <w:rPr>
                <w:rFonts w:ascii="Times New Roman" w:eastAsia="Times New Roman" w:hAnsi="Times New Roman" w:cs="Times New Roman"/>
                <w:b/>
                <w:bCs/>
                <w:sz w:val="24"/>
                <w:szCs w:val="24"/>
                <w:lang w:eastAsia="ru-RU"/>
              </w:rPr>
              <w:t xml:space="preserve">исле практических </w:t>
            </w:r>
            <w:r w:rsidRPr="00E53F79">
              <w:rPr>
                <w:rFonts w:ascii="Times New Roman" w:eastAsia="Times New Roman" w:hAnsi="Times New Roman" w:cs="Times New Roman"/>
                <w:b/>
                <w:bCs/>
                <w:sz w:val="24"/>
                <w:szCs w:val="24"/>
                <w:lang w:eastAsia="ru-RU"/>
              </w:rPr>
              <w:t xml:space="preserve"> занятий</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16</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Практическое занятие № 31</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стоек и перемещений.</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Обучение технике стоек и перемещений в волейболе, владения мячом.</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2</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32, 33, 34</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владения мячом. Обучение технике приема и передачи мяча.</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Повторение и совершенствование техники приема и передачи мяча в парах. Обучение технике подач мяча.</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6</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35, 36</w:t>
            </w:r>
          </w:p>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 xml:space="preserve">Обучение технике нападающего удара и блокирования. </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37, 38</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Техника нападения и защиты. Обучение индивидуальным и групповым тактическим действиям в защите и нападении.</w:t>
            </w:r>
          </w:p>
          <w:p w:rsidR="00E53F79" w:rsidRPr="00E53F79" w:rsidRDefault="00E53F79" w:rsidP="00E53F79">
            <w:pPr>
              <w:spacing w:after="0"/>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Повторение и совершенствование индивидуальных и групповых тактических </w:t>
            </w:r>
            <w:r w:rsidRPr="00E53F79">
              <w:rPr>
                <w:rFonts w:ascii="Times New Roman" w:eastAsia="Times New Roman" w:hAnsi="Times New Roman" w:cs="Times New Roman"/>
                <w:sz w:val="24"/>
                <w:szCs w:val="24"/>
                <w:lang w:eastAsia="ru-RU"/>
              </w:rPr>
              <w:lastRenderedPageBreak/>
              <w:t>действий в нападении и защите.</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4</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3487" w:type="pct"/>
            <w:gridSpan w:val="2"/>
          </w:tcPr>
          <w:p w:rsidR="00E53F79" w:rsidRPr="00E53F79" w:rsidRDefault="00E44E46" w:rsidP="00E53F79">
            <w:pPr>
              <w:spacing w:after="0"/>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Раздел 5. Настольный  теннис</w:t>
            </w:r>
          </w:p>
        </w:tc>
        <w:tc>
          <w:tcPr>
            <w:tcW w:w="836" w:type="pct"/>
            <w:vAlign w:val="center"/>
          </w:tcPr>
          <w:p w:rsidR="00E53F79" w:rsidRPr="00E53F79" w:rsidRDefault="00B1518D" w:rsidP="00E53F79">
            <w:pPr>
              <w:suppressAutoHyphen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val="restar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Тема 5.1.</w:t>
            </w:r>
          </w:p>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Общие п</w:t>
            </w:r>
            <w:r w:rsidR="00E44E46">
              <w:rPr>
                <w:rFonts w:ascii="Times New Roman" w:eastAsia="Times New Roman" w:hAnsi="Times New Roman" w:cs="Times New Roman"/>
                <w:b/>
                <w:bCs/>
                <w:sz w:val="24"/>
                <w:szCs w:val="24"/>
                <w:lang w:eastAsia="ru-RU"/>
              </w:rPr>
              <w:t>ринципы техники игры в настольный  теннис</w:t>
            </w: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Содержание учебного материала</w:t>
            </w:r>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44E46" w:rsidP="00E53F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1.Правила соревнований игры в настольный теннис.</w:t>
            </w:r>
          </w:p>
          <w:p w:rsidR="00E53F79" w:rsidRPr="00E53F79" w:rsidRDefault="00E44E46" w:rsidP="00E53F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Техника игры в настольный теннис</w:t>
            </w:r>
            <w:r w:rsidR="00E53F79" w:rsidRPr="00E53F79">
              <w:rPr>
                <w:rFonts w:ascii="Times New Roman" w:eastAsia="Times New Roman" w:hAnsi="Times New Roman" w:cs="Times New Roman"/>
                <w:sz w:val="24"/>
                <w:szCs w:val="24"/>
                <w:lang w:eastAsia="ru-RU"/>
              </w:rPr>
              <w:t>.</w:t>
            </w:r>
          </w:p>
          <w:p w:rsidR="00E53F79" w:rsidRPr="00E53F79" w:rsidRDefault="000F6A65" w:rsidP="00E53F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3.Подача и прием</w:t>
            </w:r>
            <w:r w:rsidR="00E53F79" w:rsidRPr="00E53F79">
              <w:rPr>
                <w:rFonts w:ascii="Times New Roman" w:eastAsia="Times New Roman" w:hAnsi="Times New Roman" w:cs="Times New Roman"/>
                <w:sz w:val="24"/>
                <w:szCs w:val="24"/>
                <w:lang w:eastAsia="ru-RU"/>
              </w:rPr>
              <w:t>.</w:t>
            </w:r>
          </w:p>
          <w:p w:rsidR="00E53F79" w:rsidRPr="00E53F79" w:rsidRDefault="000F6A65" w:rsidP="00E53F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4.Особенности парной игры.</w:t>
            </w:r>
          </w:p>
        </w:tc>
        <w:tc>
          <w:tcPr>
            <w:tcW w:w="836" w:type="pct"/>
            <w:vAlign w:val="center"/>
          </w:tcPr>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w:t>
            </w:r>
          </w:p>
        </w:tc>
        <w:tc>
          <w:tcPr>
            <w:tcW w:w="677" w:type="pc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jc w:val="both"/>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sz w:val="24"/>
                <w:szCs w:val="24"/>
                <w:lang w:eastAsia="ru-RU"/>
              </w:rPr>
              <w:t>В том ч</w:t>
            </w:r>
            <w:r w:rsidR="00831C48">
              <w:rPr>
                <w:rFonts w:ascii="Times New Roman" w:eastAsia="Times New Roman" w:hAnsi="Times New Roman" w:cs="Times New Roman"/>
                <w:b/>
                <w:bCs/>
                <w:sz w:val="24"/>
                <w:szCs w:val="24"/>
                <w:lang w:eastAsia="ru-RU"/>
              </w:rPr>
              <w:t xml:space="preserve">исле практических </w:t>
            </w:r>
            <w:r w:rsidRPr="00E53F79">
              <w:rPr>
                <w:rFonts w:ascii="Times New Roman" w:eastAsia="Times New Roman" w:hAnsi="Times New Roman" w:cs="Times New Roman"/>
                <w:b/>
                <w:bCs/>
                <w:sz w:val="24"/>
                <w:szCs w:val="24"/>
                <w:lang w:eastAsia="ru-RU"/>
              </w:rPr>
              <w:t xml:space="preserve"> занятий</w:t>
            </w:r>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77" w:type="pct"/>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39, 40, 41</w:t>
            </w:r>
            <w:r w:rsidR="003B6600">
              <w:rPr>
                <w:rFonts w:ascii="Times New Roman" w:eastAsia="Times New Roman" w:hAnsi="Times New Roman" w:cs="Times New Roman"/>
                <w:b/>
                <w:bCs/>
                <w:sz w:val="24"/>
                <w:szCs w:val="24"/>
                <w:lang w:eastAsia="ru-RU"/>
              </w:rPr>
              <w:t>,42</w:t>
            </w:r>
          </w:p>
          <w:p w:rsidR="00E53F79" w:rsidRPr="000F6A65" w:rsidRDefault="000F6A65" w:rsidP="000F6A65">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Правила игры в настольный теннис, инвентарь для игры, установка сетки. Стойка игрока</w:t>
            </w:r>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передвижения вправо и влево во время игры</w:t>
            </w:r>
            <w:proofErr w:type="gramStart"/>
            <w:r>
              <w:rPr>
                <w:rFonts w:ascii="Times New Roman" w:eastAsia="Times New Roman" w:hAnsi="Times New Roman" w:cs="Times New Roman"/>
                <w:bCs/>
                <w:sz w:val="24"/>
                <w:szCs w:val="24"/>
                <w:lang w:eastAsia="ru-RU"/>
              </w:rPr>
              <w:t xml:space="preserve"> </w:t>
            </w:r>
            <w:r w:rsidR="00E53F79" w:rsidRPr="00E53F79">
              <w:rPr>
                <w:rFonts w:ascii="Times New Roman" w:eastAsia="Times New Roman" w:hAnsi="Times New Roman" w:cs="Times New Roman"/>
                <w:bCs/>
                <w:sz w:val="24"/>
                <w:szCs w:val="24"/>
                <w:lang w:eastAsia="ru-RU"/>
              </w:rPr>
              <w:t>.</w:t>
            </w:r>
            <w:proofErr w:type="gramEnd"/>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77" w:type="pct"/>
            <w:vMerge w:val="restart"/>
          </w:tcPr>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E53F79" w:rsidRPr="00E53F79" w:rsidRDefault="00E53F79" w:rsidP="00E53F79">
            <w:pPr>
              <w:suppressAutoHyphens/>
              <w:spacing w:after="0"/>
              <w:rPr>
                <w:rFonts w:ascii="Times New Roman" w:eastAsia="Times New Roman" w:hAnsi="Times New Roman" w:cs="Times New Roman"/>
                <w:sz w:val="24"/>
                <w:szCs w:val="24"/>
                <w:lang w:eastAsia="ru-RU"/>
              </w:rPr>
            </w:pPr>
          </w:p>
          <w:p w:rsidR="00E53F79" w:rsidRPr="00E53F79" w:rsidRDefault="00E53F79"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E53F79" w:rsidRPr="00E53F79" w:rsidRDefault="00E53F79" w:rsidP="00E53F79">
            <w:pPr>
              <w:suppressAutoHyphens/>
              <w:spacing w:after="0"/>
              <w:jc w:val="center"/>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3B6600" w:rsidP="00E53F79">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Практические занятия № </w:t>
            </w:r>
            <w:r w:rsidR="00E53F79" w:rsidRPr="00E53F79">
              <w:rPr>
                <w:rFonts w:ascii="Times New Roman" w:eastAsia="Times New Roman" w:hAnsi="Times New Roman" w:cs="Times New Roman"/>
                <w:b/>
                <w:bCs/>
                <w:sz w:val="24"/>
                <w:szCs w:val="24"/>
                <w:lang w:eastAsia="ru-RU"/>
              </w:rPr>
              <w:t xml:space="preserve"> 43, 44</w:t>
            </w:r>
            <w:r>
              <w:rPr>
                <w:rFonts w:ascii="Times New Roman" w:eastAsia="Times New Roman" w:hAnsi="Times New Roman" w:cs="Times New Roman"/>
                <w:b/>
                <w:bCs/>
                <w:sz w:val="24"/>
                <w:szCs w:val="24"/>
                <w:lang w:eastAsia="ru-RU"/>
              </w:rPr>
              <w:t>,45,46</w:t>
            </w:r>
          </w:p>
          <w:p w:rsidR="00E53F79" w:rsidRPr="00E53F79" w:rsidRDefault="000F6A65" w:rsidP="00E53F79">
            <w:pPr>
              <w:spacing w:after="0"/>
              <w:rPr>
                <w:rFonts w:ascii="Times New Roman" w:eastAsia="Times New Roman" w:hAnsi="Times New Roman" w:cs="Times New Roman"/>
                <w:b/>
                <w:i/>
                <w:sz w:val="24"/>
                <w:szCs w:val="24"/>
                <w:lang w:eastAsia="ru-RU"/>
              </w:rPr>
            </w:pPr>
            <w:r>
              <w:rPr>
                <w:rFonts w:ascii="Times New Roman" w:eastAsia="Times New Roman" w:hAnsi="Times New Roman" w:cs="Times New Roman"/>
                <w:bCs/>
                <w:sz w:val="24"/>
                <w:szCs w:val="24"/>
                <w:lang w:eastAsia="ru-RU"/>
              </w:rPr>
              <w:t>Техника игры в настольный теннис</w:t>
            </w:r>
            <w:proofErr w:type="gramStart"/>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держание</w:t>
            </w:r>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ракетки.</w:t>
            </w:r>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Подачи в настольном теннисе справа и слева</w:t>
            </w:r>
            <w:proofErr w:type="gramStart"/>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прием после подачи удары защитного характера</w:t>
            </w:r>
            <w:r w:rsidR="00AE100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,подрезки.</w:t>
            </w:r>
            <w:r w:rsidR="00E53F79" w:rsidRPr="00E53F79">
              <w:rPr>
                <w:rFonts w:ascii="Times New Roman" w:eastAsia="Times New Roman" w:hAnsi="Times New Roman" w:cs="Times New Roman"/>
                <w:bCs/>
                <w:sz w:val="24"/>
                <w:szCs w:val="24"/>
                <w:lang w:eastAsia="ru-RU"/>
              </w:rPr>
              <w:t>.</w:t>
            </w:r>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Практические занятия №  47</w:t>
            </w:r>
            <w:r w:rsidR="003B6600">
              <w:rPr>
                <w:rFonts w:ascii="Times New Roman" w:eastAsia="Times New Roman" w:hAnsi="Times New Roman" w:cs="Times New Roman"/>
                <w:b/>
                <w:bCs/>
                <w:sz w:val="24"/>
                <w:szCs w:val="24"/>
                <w:lang w:eastAsia="ru-RU"/>
              </w:rPr>
              <w:t>,48,49,50</w:t>
            </w:r>
          </w:p>
          <w:p w:rsidR="00E53F79" w:rsidRPr="00E53F79" w:rsidRDefault="00AE1007" w:rsidP="00AE1007">
            <w:pPr>
              <w:spacing w:after="0"/>
              <w:rPr>
                <w:rFonts w:ascii="Times New Roman" w:eastAsia="Times New Roman" w:hAnsi="Times New Roman" w:cs="Times New Roman"/>
                <w:b/>
                <w:i/>
                <w:sz w:val="24"/>
                <w:szCs w:val="24"/>
                <w:lang w:eastAsia="ru-RU"/>
              </w:rPr>
            </w:pPr>
            <w:r>
              <w:rPr>
                <w:rFonts w:ascii="Times New Roman" w:eastAsia="Times New Roman" w:hAnsi="Times New Roman" w:cs="Times New Roman"/>
                <w:bCs/>
                <w:sz w:val="24"/>
                <w:szCs w:val="24"/>
                <w:lang w:eastAsia="ru-RU"/>
              </w:rPr>
              <w:t>Техника игры в настольный теннис, отработка подач, техника приема, контрудар, Тактика одиночной  игры.</w:t>
            </w:r>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E53F79" w:rsidRPr="00E53F79" w:rsidTr="00E44E46">
        <w:trPr>
          <w:trHeight w:val="20"/>
        </w:trPr>
        <w:tc>
          <w:tcPr>
            <w:tcW w:w="708" w:type="pct"/>
            <w:vMerge/>
          </w:tcPr>
          <w:p w:rsidR="00E53F79" w:rsidRPr="00E53F79" w:rsidRDefault="00E53F79" w:rsidP="00E53F79">
            <w:pPr>
              <w:spacing w:after="0"/>
              <w:rPr>
                <w:rFonts w:ascii="Times New Roman" w:eastAsia="Times New Roman" w:hAnsi="Times New Roman" w:cs="Times New Roman"/>
                <w:b/>
                <w:bCs/>
                <w:i/>
                <w:sz w:val="24"/>
                <w:szCs w:val="24"/>
                <w:lang w:eastAsia="ru-RU"/>
              </w:rPr>
            </w:pPr>
          </w:p>
        </w:tc>
        <w:tc>
          <w:tcPr>
            <w:tcW w:w="2779" w:type="pct"/>
          </w:tcPr>
          <w:p w:rsidR="00E53F79" w:rsidRPr="00E53F79" w:rsidRDefault="00E53F79"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П</w:t>
            </w:r>
            <w:r w:rsidR="003B6600">
              <w:rPr>
                <w:rFonts w:ascii="Times New Roman" w:eastAsia="Times New Roman" w:hAnsi="Times New Roman" w:cs="Times New Roman"/>
                <w:b/>
                <w:bCs/>
                <w:sz w:val="24"/>
                <w:szCs w:val="24"/>
                <w:lang w:eastAsia="ru-RU"/>
              </w:rPr>
              <w:t>рактические занятия № 51,52,53,54,</w:t>
            </w:r>
          </w:p>
          <w:p w:rsidR="00E53F79" w:rsidRPr="00DE0594" w:rsidRDefault="000F6905" w:rsidP="00E53F79">
            <w:pPr>
              <w:spacing w:after="0"/>
              <w:rPr>
                <w:rFonts w:ascii="Times New Roman" w:eastAsia="Times New Roman" w:hAnsi="Times New Roman" w:cs="Times New Roman"/>
                <w:b/>
                <w:i/>
                <w:sz w:val="24"/>
                <w:szCs w:val="24"/>
                <w:lang w:eastAsia="ru-RU"/>
              </w:rPr>
            </w:pPr>
            <w:r w:rsidRPr="00DE0594">
              <w:rPr>
                <w:rFonts w:ascii="Times New Roman" w:eastAsia="Times New Roman" w:hAnsi="Times New Roman" w:cs="Times New Roman"/>
                <w:bCs/>
                <w:sz w:val="24"/>
                <w:szCs w:val="24"/>
                <w:lang w:eastAsia="ru-RU"/>
              </w:rPr>
              <w:t>Техника игры в настольный теннис</w:t>
            </w:r>
            <w:proofErr w:type="gramStart"/>
            <w:r w:rsidRPr="00DE0594">
              <w:rPr>
                <w:rFonts w:ascii="Times New Roman" w:eastAsia="Times New Roman" w:hAnsi="Times New Roman" w:cs="Times New Roman"/>
                <w:bCs/>
                <w:sz w:val="24"/>
                <w:szCs w:val="24"/>
                <w:lang w:eastAsia="ru-RU"/>
              </w:rPr>
              <w:t xml:space="preserve"> .</w:t>
            </w:r>
            <w:proofErr w:type="gramEnd"/>
            <w:r w:rsidRPr="00DE0594">
              <w:rPr>
                <w:rFonts w:ascii="Times New Roman" w:eastAsia="Times New Roman" w:hAnsi="Times New Roman" w:cs="Times New Roman"/>
                <w:bCs/>
                <w:sz w:val="24"/>
                <w:szCs w:val="24"/>
                <w:lang w:eastAsia="ru-RU"/>
              </w:rPr>
              <w:t>Особенности парной игры</w:t>
            </w:r>
            <w:r w:rsidR="00E53F79" w:rsidRPr="00DE0594">
              <w:rPr>
                <w:rFonts w:ascii="Times New Roman" w:eastAsia="Times New Roman" w:hAnsi="Times New Roman" w:cs="Times New Roman"/>
                <w:bCs/>
                <w:sz w:val="24"/>
                <w:szCs w:val="24"/>
                <w:lang w:eastAsia="ru-RU"/>
              </w:rPr>
              <w:t>.</w:t>
            </w:r>
            <w:r w:rsidRPr="00DE0594">
              <w:rPr>
                <w:rFonts w:ascii="Times New Roman" w:eastAsia="Times New Roman" w:hAnsi="Times New Roman" w:cs="Times New Roman"/>
                <w:bCs/>
                <w:sz w:val="24"/>
                <w:szCs w:val="24"/>
                <w:lang w:eastAsia="ru-RU"/>
              </w:rPr>
              <w:t xml:space="preserve"> Правила подачи и приема в парной игре. Двусторонняя игра. </w:t>
            </w:r>
          </w:p>
        </w:tc>
        <w:tc>
          <w:tcPr>
            <w:tcW w:w="836" w:type="pct"/>
            <w:vAlign w:val="center"/>
          </w:tcPr>
          <w:p w:rsidR="00E53F79" w:rsidRPr="00E53F79" w:rsidRDefault="00B1518D"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77" w:type="pct"/>
            <w:vMerge/>
          </w:tcPr>
          <w:p w:rsidR="00E53F79" w:rsidRPr="00E53F79" w:rsidRDefault="00E53F79" w:rsidP="00E53F79">
            <w:pPr>
              <w:spacing w:after="0"/>
              <w:rPr>
                <w:rFonts w:ascii="Times New Roman" w:eastAsia="Times New Roman" w:hAnsi="Times New Roman" w:cs="Times New Roman"/>
                <w:b/>
                <w:i/>
                <w:sz w:val="24"/>
                <w:szCs w:val="24"/>
                <w:lang w:eastAsia="ru-RU"/>
              </w:rPr>
            </w:pPr>
          </w:p>
        </w:tc>
      </w:tr>
      <w:tr w:rsidR="000725B1" w:rsidRPr="00E53F79" w:rsidTr="00E44E46">
        <w:trPr>
          <w:trHeight w:val="20"/>
        </w:trPr>
        <w:tc>
          <w:tcPr>
            <w:tcW w:w="708" w:type="pct"/>
          </w:tcPr>
          <w:p w:rsidR="000725B1" w:rsidRPr="00E53F79" w:rsidRDefault="000725B1" w:rsidP="00E53F79">
            <w:pPr>
              <w:spacing w:after="0"/>
              <w:rPr>
                <w:rFonts w:ascii="Times New Roman" w:eastAsia="Times New Roman" w:hAnsi="Times New Roman" w:cs="Times New Roman"/>
                <w:b/>
                <w:bCs/>
                <w:i/>
                <w:sz w:val="24"/>
                <w:szCs w:val="24"/>
                <w:lang w:eastAsia="ru-RU"/>
              </w:rPr>
            </w:pPr>
            <w:r>
              <w:rPr>
                <w:rFonts w:ascii="Times New Roman" w:eastAsia="Times New Roman" w:hAnsi="Times New Roman" w:cs="Times New Roman"/>
                <w:b/>
                <w:i/>
                <w:sz w:val="24"/>
                <w:szCs w:val="24"/>
                <w:lang w:eastAsia="ru-RU"/>
              </w:rPr>
              <w:t>Раздел  6</w:t>
            </w:r>
          </w:p>
        </w:tc>
        <w:tc>
          <w:tcPr>
            <w:tcW w:w="2779" w:type="pct"/>
          </w:tcPr>
          <w:p w:rsidR="000725B1" w:rsidRPr="000725B1" w:rsidRDefault="000725B1" w:rsidP="00E53F79">
            <w:pPr>
              <w:spacing w:after="0"/>
              <w:rPr>
                <w:rFonts w:ascii="Times New Roman" w:eastAsia="Times New Roman" w:hAnsi="Times New Roman" w:cs="Times New Roman"/>
                <w:b/>
                <w:bCs/>
                <w:sz w:val="24"/>
                <w:szCs w:val="24"/>
                <w:lang w:eastAsia="ru-RU"/>
              </w:rPr>
            </w:pPr>
            <w:r w:rsidRPr="00AE7537">
              <w:rPr>
                <w:rFonts w:ascii="Times New Roman" w:eastAsia="Times New Roman" w:hAnsi="Times New Roman" w:cs="Times New Roman"/>
                <w:b/>
                <w:i/>
                <w:sz w:val="24"/>
                <w:szCs w:val="24"/>
                <w:lang w:eastAsia="ru-RU"/>
              </w:rPr>
              <w:t xml:space="preserve">Профессионально Прикладная </w:t>
            </w:r>
            <w:r>
              <w:rPr>
                <w:rFonts w:ascii="Times New Roman" w:eastAsia="Times New Roman" w:hAnsi="Times New Roman" w:cs="Times New Roman"/>
                <w:b/>
                <w:i/>
                <w:sz w:val="24"/>
                <w:szCs w:val="24"/>
                <w:lang w:eastAsia="ru-RU"/>
              </w:rPr>
              <w:t>Физическая П</w:t>
            </w:r>
            <w:r w:rsidRPr="00AE7537">
              <w:rPr>
                <w:rFonts w:ascii="Times New Roman" w:eastAsia="Times New Roman" w:hAnsi="Times New Roman" w:cs="Times New Roman"/>
                <w:b/>
                <w:i/>
                <w:sz w:val="24"/>
                <w:szCs w:val="24"/>
                <w:lang w:eastAsia="ru-RU"/>
              </w:rPr>
              <w:t>одготовка</w:t>
            </w:r>
            <w:r>
              <w:rPr>
                <w:rFonts w:ascii="Times New Roman" w:eastAsia="Times New Roman" w:hAnsi="Times New Roman" w:cs="Times New Roman"/>
                <w:b/>
                <w:i/>
                <w:sz w:val="24"/>
                <w:szCs w:val="24"/>
                <w:lang w:eastAsia="ru-RU"/>
              </w:rPr>
              <w:t xml:space="preserve"> </w:t>
            </w:r>
            <w:r w:rsidRPr="000725B1">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ППФП/</w:t>
            </w:r>
          </w:p>
        </w:tc>
        <w:tc>
          <w:tcPr>
            <w:tcW w:w="836" w:type="pct"/>
            <w:vAlign w:val="center"/>
          </w:tcPr>
          <w:p w:rsidR="000725B1" w:rsidRPr="00E53F79" w:rsidRDefault="00240924"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77" w:type="pct"/>
          </w:tcPr>
          <w:p w:rsidR="000725B1" w:rsidRPr="00E53F79" w:rsidRDefault="000725B1" w:rsidP="00E53F79">
            <w:pPr>
              <w:spacing w:after="0"/>
              <w:rPr>
                <w:rFonts w:ascii="Times New Roman" w:eastAsia="Times New Roman" w:hAnsi="Times New Roman" w:cs="Times New Roman"/>
                <w:b/>
                <w:i/>
                <w:sz w:val="24"/>
                <w:szCs w:val="24"/>
                <w:lang w:eastAsia="ru-RU"/>
              </w:rPr>
            </w:pPr>
          </w:p>
        </w:tc>
      </w:tr>
      <w:tr w:rsidR="00F4402A" w:rsidRPr="00E53F79" w:rsidTr="00A20062">
        <w:trPr>
          <w:trHeight w:val="1196"/>
        </w:trPr>
        <w:tc>
          <w:tcPr>
            <w:tcW w:w="708" w:type="pct"/>
          </w:tcPr>
          <w:p w:rsidR="003B6600" w:rsidRDefault="003B6600" w:rsidP="003B6600">
            <w:pPr>
              <w:spacing w:after="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Тема 6,1</w:t>
            </w:r>
          </w:p>
          <w:p w:rsidR="003B6600" w:rsidRDefault="003B6600" w:rsidP="003B6600">
            <w:pPr>
              <w:spacing w:after="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Сущность и</w:t>
            </w:r>
          </w:p>
          <w:p w:rsidR="00F4402A" w:rsidRDefault="003B6600" w:rsidP="003B6600">
            <w:pPr>
              <w:spacing w:after="0"/>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содержание ППФП</w:t>
            </w:r>
          </w:p>
        </w:tc>
        <w:tc>
          <w:tcPr>
            <w:tcW w:w="2779" w:type="pct"/>
          </w:tcPr>
          <w:p w:rsidR="00F4402A" w:rsidRPr="00AE7537" w:rsidRDefault="003B6600" w:rsidP="003B6600">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Практическое  </w:t>
            </w:r>
            <w:r w:rsidR="00F4402A" w:rsidRPr="00AE7537">
              <w:rPr>
                <w:rFonts w:ascii="Times New Roman" w:eastAsia="Times New Roman" w:hAnsi="Times New Roman" w:cs="Times New Roman"/>
                <w:b/>
                <w:i/>
                <w:sz w:val="24"/>
                <w:szCs w:val="24"/>
                <w:lang w:eastAsia="ru-RU"/>
              </w:rPr>
              <w:t>занят</w:t>
            </w:r>
            <w:r>
              <w:rPr>
                <w:rFonts w:ascii="Times New Roman" w:eastAsia="Times New Roman" w:hAnsi="Times New Roman" w:cs="Times New Roman"/>
                <w:b/>
                <w:i/>
                <w:sz w:val="24"/>
                <w:szCs w:val="24"/>
                <w:lang w:eastAsia="ru-RU"/>
              </w:rPr>
              <w:t xml:space="preserve">ие № </w:t>
            </w:r>
            <w:r w:rsidR="002238BF">
              <w:rPr>
                <w:rFonts w:ascii="Times New Roman" w:eastAsia="Times New Roman" w:hAnsi="Times New Roman" w:cs="Times New Roman"/>
                <w:b/>
                <w:i/>
                <w:sz w:val="24"/>
                <w:szCs w:val="24"/>
                <w:lang w:eastAsia="ru-RU"/>
              </w:rPr>
              <w:t>55</w:t>
            </w:r>
            <w:r w:rsidR="00F4402A">
              <w:rPr>
                <w:rFonts w:ascii="Times New Roman" w:eastAsia="Times New Roman" w:hAnsi="Times New Roman" w:cs="Times New Roman"/>
                <w:b/>
                <w:i/>
                <w:sz w:val="24"/>
                <w:szCs w:val="24"/>
                <w:lang w:eastAsia="ru-RU"/>
              </w:rPr>
              <w:br/>
            </w:r>
            <w:r w:rsidR="00F4402A" w:rsidRPr="00DE0594">
              <w:rPr>
                <w:rFonts w:ascii="Times New Roman" w:eastAsia="Times New Roman" w:hAnsi="Times New Roman" w:cs="Times New Roman"/>
                <w:sz w:val="24"/>
                <w:szCs w:val="24"/>
                <w:lang w:eastAsia="ru-RU"/>
              </w:rPr>
              <w:t xml:space="preserve">Цели и задачи ППФП, в достижениях высоких профессиональных результатов, значение физической </w:t>
            </w:r>
            <w:r w:rsidRPr="00DE0594">
              <w:rPr>
                <w:rFonts w:ascii="Times New Roman" w:eastAsia="Times New Roman" w:hAnsi="Times New Roman" w:cs="Times New Roman"/>
                <w:sz w:val="24"/>
                <w:szCs w:val="24"/>
                <w:lang w:eastAsia="ru-RU"/>
              </w:rPr>
              <w:t xml:space="preserve"> подготовки, выполнение индивидуального комплекса  упражнений.</w:t>
            </w:r>
          </w:p>
        </w:tc>
        <w:tc>
          <w:tcPr>
            <w:tcW w:w="836" w:type="pct"/>
            <w:vAlign w:val="center"/>
          </w:tcPr>
          <w:p w:rsidR="00F4402A" w:rsidRDefault="002238BF"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7" w:type="pct"/>
          </w:tcPr>
          <w:p w:rsidR="00A20062" w:rsidRPr="00E53F79" w:rsidRDefault="00A20062" w:rsidP="00A20062">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F4402A" w:rsidRPr="00E53F79" w:rsidRDefault="00F4402A" w:rsidP="00E53F79">
            <w:pPr>
              <w:spacing w:after="0"/>
              <w:rPr>
                <w:rFonts w:ascii="Times New Roman" w:eastAsia="Times New Roman" w:hAnsi="Times New Roman" w:cs="Times New Roman"/>
                <w:b/>
                <w:i/>
                <w:sz w:val="24"/>
                <w:szCs w:val="24"/>
                <w:lang w:eastAsia="ru-RU"/>
              </w:rPr>
            </w:pPr>
          </w:p>
        </w:tc>
      </w:tr>
      <w:tr w:rsidR="00A20062" w:rsidRPr="00E53F79" w:rsidTr="00E44E46">
        <w:trPr>
          <w:trHeight w:val="20"/>
        </w:trPr>
        <w:tc>
          <w:tcPr>
            <w:tcW w:w="708" w:type="pct"/>
          </w:tcPr>
          <w:p w:rsidR="00A20062" w:rsidRDefault="00A20062" w:rsidP="00E53F79">
            <w:pPr>
              <w:spacing w:after="0"/>
              <w:rPr>
                <w:rFonts w:ascii="Times New Roman" w:eastAsia="Times New Roman" w:hAnsi="Times New Roman" w:cs="Times New Roman"/>
                <w:b/>
                <w:i/>
                <w:sz w:val="24"/>
                <w:szCs w:val="24"/>
                <w:lang w:eastAsia="ru-RU"/>
              </w:rPr>
            </w:pPr>
          </w:p>
        </w:tc>
        <w:tc>
          <w:tcPr>
            <w:tcW w:w="2779" w:type="pct"/>
          </w:tcPr>
          <w:p w:rsidR="00A20062" w:rsidRPr="00AE7537" w:rsidRDefault="003B6600" w:rsidP="003B6600">
            <w:pPr>
              <w:rPr>
                <w:rFonts w:ascii="Times New Roman" w:eastAsia="Times New Roman" w:hAnsi="Times New Roman" w:cs="Times New Roman"/>
                <w:b/>
                <w:i/>
                <w:sz w:val="24"/>
                <w:szCs w:val="24"/>
                <w:lang w:eastAsia="ru-RU"/>
              </w:rPr>
            </w:pPr>
            <w:r w:rsidRPr="00AE7537">
              <w:rPr>
                <w:rFonts w:ascii="Times New Roman" w:eastAsia="Times New Roman" w:hAnsi="Times New Roman" w:cs="Times New Roman"/>
                <w:b/>
                <w:i/>
                <w:sz w:val="24"/>
                <w:szCs w:val="24"/>
                <w:lang w:eastAsia="ru-RU"/>
              </w:rPr>
              <w:t>Пр</w:t>
            </w:r>
            <w:r>
              <w:rPr>
                <w:rFonts w:ascii="Times New Roman" w:eastAsia="Times New Roman" w:hAnsi="Times New Roman" w:cs="Times New Roman"/>
                <w:b/>
                <w:i/>
                <w:sz w:val="24"/>
                <w:szCs w:val="24"/>
                <w:lang w:eastAsia="ru-RU"/>
              </w:rPr>
              <w:t xml:space="preserve">актическое занятие № </w:t>
            </w:r>
            <w:r w:rsidR="002238BF">
              <w:rPr>
                <w:rFonts w:ascii="Times New Roman" w:eastAsia="Times New Roman" w:hAnsi="Times New Roman" w:cs="Times New Roman"/>
                <w:b/>
                <w:i/>
                <w:sz w:val="24"/>
                <w:szCs w:val="24"/>
                <w:lang w:eastAsia="ru-RU"/>
              </w:rPr>
              <w:t>56</w:t>
            </w:r>
            <w:r>
              <w:rPr>
                <w:rFonts w:ascii="Times New Roman" w:eastAsia="Times New Roman" w:hAnsi="Times New Roman" w:cs="Times New Roman"/>
                <w:b/>
                <w:i/>
                <w:sz w:val="24"/>
                <w:szCs w:val="24"/>
                <w:lang w:eastAsia="ru-RU"/>
              </w:rPr>
              <w:br/>
            </w:r>
            <w:r w:rsidRPr="00DE0594">
              <w:rPr>
                <w:rFonts w:ascii="Times New Roman" w:eastAsia="Times New Roman" w:hAnsi="Times New Roman" w:cs="Times New Roman"/>
                <w:sz w:val="24"/>
                <w:szCs w:val="24"/>
                <w:lang w:eastAsia="ru-RU"/>
              </w:rPr>
              <w:t>Средства, методы формирования физических значимых качеств. Выполнение комплексов упражнений с отягощением для развития силы</w:t>
            </w:r>
          </w:p>
        </w:tc>
        <w:tc>
          <w:tcPr>
            <w:tcW w:w="836" w:type="pct"/>
            <w:vAlign w:val="center"/>
          </w:tcPr>
          <w:p w:rsidR="00A20062" w:rsidRDefault="002238BF"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7" w:type="pct"/>
          </w:tcPr>
          <w:p w:rsidR="002238BF" w:rsidRPr="00E53F79" w:rsidRDefault="002238BF" w:rsidP="002238BF">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2238BF" w:rsidRPr="00E53F79" w:rsidRDefault="002238BF" w:rsidP="002238BF">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A20062" w:rsidRPr="00E53F79" w:rsidRDefault="002238BF" w:rsidP="002238BF">
            <w:pPr>
              <w:spacing w:after="0"/>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sz w:val="24"/>
                <w:szCs w:val="24"/>
                <w:lang w:eastAsia="ru-RU"/>
              </w:rPr>
              <w:t>ЛР 1, ЛР 4, ЛР 9, ЛР 11</w:t>
            </w:r>
          </w:p>
        </w:tc>
      </w:tr>
      <w:tr w:rsidR="00A20062" w:rsidRPr="00E53F79" w:rsidTr="00E44E46">
        <w:trPr>
          <w:trHeight w:val="20"/>
        </w:trPr>
        <w:tc>
          <w:tcPr>
            <w:tcW w:w="708" w:type="pct"/>
          </w:tcPr>
          <w:p w:rsidR="00A20062" w:rsidRDefault="00A20062" w:rsidP="00E53F79">
            <w:pPr>
              <w:spacing w:after="0"/>
              <w:rPr>
                <w:rFonts w:ascii="Times New Roman" w:eastAsia="Times New Roman" w:hAnsi="Times New Roman" w:cs="Times New Roman"/>
                <w:b/>
                <w:i/>
                <w:sz w:val="24"/>
                <w:szCs w:val="24"/>
                <w:lang w:eastAsia="ru-RU"/>
              </w:rPr>
            </w:pPr>
          </w:p>
        </w:tc>
        <w:tc>
          <w:tcPr>
            <w:tcW w:w="2779" w:type="pct"/>
          </w:tcPr>
          <w:p w:rsidR="00A20062" w:rsidRPr="00AE7537" w:rsidRDefault="003B6600" w:rsidP="003B6600">
            <w:pPr>
              <w:rPr>
                <w:rFonts w:ascii="Times New Roman" w:eastAsia="Times New Roman" w:hAnsi="Times New Roman" w:cs="Times New Roman"/>
                <w:b/>
                <w:i/>
                <w:sz w:val="24"/>
                <w:szCs w:val="24"/>
                <w:lang w:eastAsia="ru-RU"/>
              </w:rPr>
            </w:pPr>
            <w:r w:rsidRPr="00AE7537">
              <w:rPr>
                <w:rFonts w:ascii="Times New Roman" w:eastAsia="Times New Roman" w:hAnsi="Times New Roman" w:cs="Times New Roman"/>
                <w:b/>
                <w:i/>
                <w:sz w:val="24"/>
                <w:szCs w:val="24"/>
                <w:lang w:eastAsia="ru-RU"/>
              </w:rPr>
              <w:t>Практическое з</w:t>
            </w:r>
            <w:r>
              <w:rPr>
                <w:rFonts w:ascii="Times New Roman" w:eastAsia="Times New Roman" w:hAnsi="Times New Roman" w:cs="Times New Roman"/>
                <w:b/>
                <w:i/>
                <w:sz w:val="24"/>
                <w:szCs w:val="24"/>
                <w:lang w:eastAsia="ru-RU"/>
              </w:rPr>
              <w:t xml:space="preserve">анятие № </w:t>
            </w:r>
            <w:r w:rsidR="002238BF">
              <w:rPr>
                <w:rFonts w:ascii="Times New Roman" w:eastAsia="Times New Roman" w:hAnsi="Times New Roman" w:cs="Times New Roman"/>
                <w:b/>
                <w:i/>
                <w:sz w:val="24"/>
                <w:szCs w:val="24"/>
                <w:lang w:eastAsia="ru-RU"/>
              </w:rPr>
              <w:t>57</w:t>
            </w:r>
            <w:r>
              <w:rPr>
                <w:rFonts w:ascii="Times New Roman" w:eastAsia="Times New Roman" w:hAnsi="Times New Roman" w:cs="Times New Roman"/>
                <w:b/>
                <w:i/>
                <w:sz w:val="24"/>
                <w:szCs w:val="24"/>
                <w:lang w:eastAsia="ru-RU"/>
              </w:rPr>
              <w:br/>
            </w:r>
            <w:r w:rsidRPr="00DE0594">
              <w:rPr>
                <w:rFonts w:ascii="Times New Roman" w:eastAsia="Times New Roman" w:hAnsi="Times New Roman" w:cs="Times New Roman"/>
                <w:sz w:val="24"/>
                <w:szCs w:val="24"/>
                <w:lang w:eastAsia="ru-RU"/>
              </w:rPr>
              <w:t xml:space="preserve">Средства, методы  формирования физических  качеств, выполнение комплексов  упражнений с </w:t>
            </w:r>
            <w:proofErr w:type="spellStart"/>
            <w:r w:rsidRPr="00DE0594">
              <w:rPr>
                <w:rFonts w:ascii="Times New Roman" w:eastAsia="Times New Roman" w:hAnsi="Times New Roman" w:cs="Times New Roman"/>
                <w:sz w:val="24"/>
                <w:szCs w:val="24"/>
                <w:lang w:eastAsia="ru-RU"/>
              </w:rPr>
              <w:t>собственым</w:t>
            </w:r>
            <w:proofErr w:type="spellEnd"/>
            <w:r w:rsidRPr="00DE0594">
              <w:rPr>
                <w:rFonts w:ascii="Times New Roman" w:eastAsia="Times New Roman" w:hAnsi="Times New Roman" w:cs="Times New Roman"/>
                <w:sz w:val="24"/>
                <w:szCs w:val="24"/>
                <w:lang w:eastAsia="ru-RU"/>
              </w:rPr>
              <w:t xml:space="preserve">  весом для развития силовой выносливости.</w:t>
            </w:r>
          </w:p>
        </w:tc>
        <w:tc>
          <w:tcPr>
            <w:tcW w:w="836" w:type="pct"/>
            <w:vAlign w:val="center"/>
          </w:tcPr>
          <w:p w:rsidR="00A20062" w:rsidRDefault="002238BF"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7" w:type="pct"/>
          </w:tcPr>
          <w:p w:rsidR="002238BF" w:rsidRPr="00E53F79" w:rsidRDefault="002238BF" w:rsidP="002238BF">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2238BF" w:rsidRPr="00E53F79" w:rsidRDefault="002238BF" w:rsidP="002238BF">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A20062" w:rsidRPr="00E53F79" w:rsidRDefault="00A20062" w:rsidP="002238BF">
            <w:pPr>
              <w:spacing w:after="0"/>
              <w:rPr>
                <w:rFonts w:ascii="Times New Roman" w:eastAsia="Times New Roman" w:hAnsi="Times New Roman" w:cs="Times New Roman"/>
                <w:b/>
                <w:i/>
                <w:sz w:val="24"/>
                <w:szCs w:val="24"/>
                <w:lang w:eastAsia="ru-RU"/>
              </w:rPr>
            </w:pPr>
          </w:p>
        </w:tc>
      </w:tr>
      <w:tr w:rsidR="00A20062" w:rsidRPr="00E53F79" w:rsidTr="00E44E46">
        <w:trPr>
          <w:trHeight w:val="20"/>
        </w:trPr>
        <w:tc>
          <w:tcPr>
            <w:tcW w:w="708" w:type="pct"/>
          </w:tcPr>
          <w:p w:rsidR="00A20062" w:rsidRDefault="00A20062" w:rsidP="00E53F79">
            <w:pPr>
              <w:spacing w:after="0"/>
              <w:rPr>
                <w:rFonts w:ascii="Times New Roman" w:eastAsia="Times New Roman" w:hAnsi="Times New Roman" w:cs="Times New Roman"/>
                <w:b/>
                <w:i/>
                <w:sz w:val="24"/>
                <w:szCs w:val="24"/>
                <w:lang w:eastAsia="ru-RU"/>
              </w:rPr>
            </w:pPr>
          </w:p>
        </w:tc>
        <w:tc>
          <w:tcPr>
            <w:tcW w:w="2779" w:type="pct"/>
          </w:tcPr>
          <w:p w:rsidR="00A20062" w:rsidRPr="00AE7537" w:rsidRDefault="003B6600" w:rsidP="003B6600">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Практически занятие № </w:t>
            </w:r>
            <w:r w:rsidR="002238BF">
              <w:rPr>
                <w:rFonts w:ascii="Times New Roman" w:eastAsia="Times New Roman" w:hAnsi="Times New Roman" w:cs="Times New Roman"/>
                <w:b/>
                <w:i/>
                <w:sz w:val="24"/>
                <w:szCs w:val="24"/>
                <w:lang w:eastAsia="ru-RU"/>
              </w:rPr>
              <w:t>58</w:t>
            </w:r>
            <w:r>
              <w:rPr>
                <w:rFonts w:ascii="Times New Roman" w:eastAsia="Times New Roman" w:hAnsi="Times New Roman" w:cs="Times New Roman"/>
                <w:b/>
                <w:i/>
                <w:sz w:val="24"/>
                <w:szCs w:val="24"/>
                <w:lang w:eastAsia="ru-RU"/>
              </w:rPr>
              <w:br/>
            </w:r>
            <w:r w:rsidRPr="00DE0594">
              <w:rPr>
                <w:rFonts w:ascii="Times New Roman" w:eastAsia="Times New Roman" w:hAnsi="Times New Roman" w:cs="Times New Roman"/>
                <w:sz w:val="24"/>
                <w:szCs w:val="24"/>
                <w:lang w:eastAsia="ru-RU"/>
              </w:rPr>
              <w:t xml:space="preserve">Прикладные виды спорта: </w:t>
            </w:r>
            <w:proofErr w:type="spellStart"/>
            <w:r w:rsidRPr="00DE0594">
              <w:rPr>
                <w:rFonts w:ascii="Times New Roman" w:eastAsia="Times New Roman" w:hAnsi="Times New Roman" w:cs="Times New Roman"/>
                <w:sz w:val="24"/>
                <w:szCs w:val="24"/>
                <w:lang w:eastAsia="ru-RU"/>
              </w:rPr>
              <w:t>воркаут</w:t>
            </w:r>
            <w:proofErr w:type="spellEnd"/>
            <w:r w:rsidRPr="00DE0594">
              <w:rPr>
                <w:rFonts w:ascii="Times New Roman" w:eastAsia="Times New Roman" w:hAnsi="Times New Roman" w:cs="Times New Roman"/>
                <w:sz w:val="24"/>
                <w:szCs w:val="24"/>
                <w:lang w:eastAsia="ru-RU"/>
              </w:rPr>
              <w:t xml:space="preserve"> и гиревой спор</w:t>
            </w:r>
            <w:proofErr w:type="gramStart"/>
            <w:r w:rsidRPr="00DE0594">
              <w:rPr>
                <w:rFonts w:ascii="Times New Roman" w:eastAsia="Times New Roman" w:hAnsi="Times New Roman" w:cs="Times New Roman"/>
                <w:sz w:val="24"/>
                <w:szCs w:val="24"/>
                <w:lang w:eastAsia="ru-RU"/>
              </w:rPr>
              <w:t>т-</w:t>
            </w:r>
            <w:proofErr w:type="gramEnd"/>
            <w:r w:rsidRPr="00DE0594">
              <w:rPr>
                <w:rFonts w:ascii="Times New Roman" w:eastAsia="Times New Roman" w:hAnsi="Times New Roman" w:cs="Times New Roman"/>
                <w:sz w:val="24"/>
                <w:szCs w:val="24"/>
                <w:lang w:eastAsia="ru-RU"/>
              </w:rPr>
              <w:t xml:space="preserve"> использование средств этих видов спорта в развитии физических </w:t>
            </w:r>
            <w:proofErr w:type="spellStart"/>
            <w:r w:rsidRPr="00DE0594">
              <w:rPr>
                <w:rFonts w:ascii="Times New Roman" w:eastAsia="Times New Roman" w:hAnsi="Times New Roman" w:cs="Times New Roman"/>
                <w:sz w:val="24"/>
                <w:szCs w:val="24"/>
                <w:lang w:eastAsia="ru-RU"/>
              </w:rPr>
              <w:t>качеств,как</w:t>
            </w:r>
            <w:proofErr w:type="spellEnd"/>
            <w:r w:rsidRPr="00DE0594">
              <w:rPr>
                <w:rFonts w:ascii="Times New Roman" w:eastAsia="Times New Roman" w:hAnsi="Times New Roman" w:cs="Times New Roman"/>
                <w:sz w:val="24"/>
                <w:szCs w:val="24"/>
                <w:lang w:eastAsia="ru-RU"/>
              </w:rPr>
              <w:t xml:space="preserve"> сила и силовая выносливость.</w:t>
            </w:r>
          </w:p>
        </w:tc>
        <w:tc>
          <w:tcPr>
            <w:tcW w:w="836" w:type="pct"/>
            <w:vAlign w:val="center"/>
          </w:tcPr>
          <w:p w:rsidR="00A20062" w:rsidRDefault="002238BF" w:rsidP="00E53F79">
            <w:pPr>
              <w:suppressAutoHyphen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7" w:type="pct"/>
          </w:tcPr>
          <w:p w:rsidR="002238BF" w:rsidRPr="00E53F79" w:rsidRDefault="002238BF" w:rsidP="002238BF">
            <w:pPr>
              <w:suppressAutoHyphens/>
              <w:spacing w:after="0"/>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ОК</w:t>
            </w:r>
            <w:proofErr w:type="gramEnd"/>
            <w:r w:rsidRPr="00E53F79">
              <w:rPr>
                <w:rFonts w:ascii="Times New Roman" w:eastAsia="Times New Roman" w:hAnsi="Times New Roman" w:cs="Times New Roman"/>
                <w:sz w:val="24"/>
                <w:szCs w:val="24"/>
                <w:lang w:eastAsia="ru-RU"/>
              </w:rPr>
              <w:t xml:space="preserve"> 04, ОК 06, ОК 08, </w:t>
            </w:r>
          </w:p>
          <w:p w:rsidR="002238BF" w:rsidRPr="00E53F79" w:rsidRDefault="002238BF" w:rsidP="002238BF">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ПК 3.2., 4.6.</w:t>
            </w:r>
          </w:p>
          <w:p w:rsidR="002238BF" w:rsidRPr="00E53F79" w:rsidRDefault="002238BF" w:rsidP="002238BF">
            <w:pPr>
              <w:suppressAutoHyphens/>
              <w:spacing w:after="0"/>
              <w:rPr>
                <w:rFonts w:ascii="Times New Roman" w:eastAsia="Times New Roman" w:hAnsi="Times New Roman" w:cs="Times New Roman"/>
                <w:sz w:val="24"/>
                <w:szCs w:val="24"/>
                <w:lang w:eastAsia="ru-RU"/>
              </w:rPr>
            </w:pPr>
          </w:p>
          <w:p w:rsidR="00A20062" w:rsidRPr="00E53F79" w:rsidRDefault="00A20062" w:rsidP="00E53F79">
            <w:pPr>
              <w:spacing w:after="0"/>
              <w:rPr>
                <w:rFonts w:ascii="Times New Roman" w:eastAsia="Times New Roman" w:hAnsi="Times New Roman" w:cs="Times New Roman"/>
                <w:b/>
                <w:i/>
                <w:sz w:val="24"/>
                <w:szCs w:val="24"/>
                <w:lang w:eastAsia="ru-RU"/>
              </w:rPr>
            </w:pPr>
          </w:p>
        </w:tc>
      </w:tr>
      <w:tr w:rsidR="00A20062" w:rsidRPr="00E53F79" w:rsidTr="00E44E46">
        <w:trPr>
          <w:trHeight w:val="20"/>
        </w:trPr>
        <w:tc>
          <w:tcPr>
            <w:tcW w:w="708" w:type="pct"/>
          </w:tcPr>
          <w:p w:rsidR="00A20062" w:rsidRDefault="00A20062" w:rsidP="00E53F79">
            <w:pPr>
              <w:spacing w:after="0"/>
              <w:rPr>
                <w:rFonts w:ascii="Times New Roman" w:eastAsia="Times New Roman" w:hAnsi="Times New Roman" w:cs="Times New Roman"/>
                <w:b/>
                <w:i/>
                <w:sz w:val="24"/>
                <w:szCs w:val="24"/>
                <w:lang w:eastAsia="ru-RU"/>
              </w:rPr>
            </w:pPr>
          </w:p>
        </w:tc>
        <w:tc>
          <w:tcPr>
            <w:tcW w:w="2779" w:type="pct"/>
          </w:tcPr>
          <w:p w:rsidR="00A20062" w:rsidRPr="00AE7537" w:rsidRDefault="00A20062" w:rsidP="003B6600">
            <w:pPr>
              <w:rPr>
                <w:rFonts w:ascii="Times New Roman" w:eastAsia="Times New Roman" w:hAnsi="Times New Roman" w:cs="Times New Roman"/>
                <w:b/>
                <w:i/>
                <w:sz w:val="24"/>
                <w:szCs w:val="24"/>
                <w:lang w:eastAsia="ru-RU"/>
              </w:rPr>
            </w:pPr>
          </w:p>
        </w:tc>
        <w:tc>
          <w:tcPr>
            <w:tcW w:w="836" w:type="pct"/>
            <w:vAlign w:val="center"/>
          </w:tcPr>
          <w:p w:rsidR="00A20062" w:rsidRDefault="00A20062" w:rsidP="00E53F79">
            <w:pPr>
              <w:suppressAutoHyphens/>
              <w:spacing w:after="0"/>
              <w:rPr>
                <w:rFonts w:ascii="Times New Roman" w:eastAsia="Times New Roman" w:hAnsi="Times New Roman" w:cs="Times New Roman"/>
                <w:sz w:val="24"/>
                <w:szCs w:val="24"/>
                <w:lang w:eastAsia="ru-RU"/>
              </w:rPr>
            </w:pPr>
          </w:p>
        </w:tc>
        <w:tc>
          <w:tcPr>
            <w:tcW w:w="677" w:type="pct"/>
          </w:tcPr>
          <w:p w:rsidR="00A20062" w:rsidRPr="00E53F79" w:rsidRDefault="00A20062" w:rsidP="00E53F79">
            <w:pPr>
              <w:spacing w:after="0"/>
              <w:rPr>
                <w:rFonts w:ascii="Times New Roman" w:eastAsia="Times New Roman" w:hAnsi="Times New Roman" w:cs="Times New Roman"/>
                <w:b/>
                <w:i/>
                <w:sz w:val="24"/>
                <w:szCs w:val="24"/>
                <w:lang w:eastAsia="ru-RU"/>
              </w:rPr>
            </w:pPr>
          </w:p>
        </w:tc>
      </w:tr>
      <w:tr w:rsidR="00F4402A" w:rsidRPr="00E53F79" w:rsidTr="00E44E46">
        <w:trPr>
          <w:trHeight w:val="20"/>
        </w:trPr>
        <w:tc>
          <w:tcPr>
            <w:tcW w:w="708" w:type="pct"/>
          </w:tcPr>
          <w:p w:rsidR="00F4402A" w:rsidRPr="00E53F79" w:rsidRDefault="00F4402A" w:rsidP="00E53F79">
            <w:pPr>
              <w:spacing w:after="0"/>
              <w:rPr>
                <w:rFonts w:ascii="Times New Roman" w:eastAsia="Times New Roman" w:hAnsi="Times New Roman" w:cs="Times New Roman"/>
                <w:b/>
                <w:bCs/>
                <w:i/>
                <w:sz w:val="24"/>
                <w:szCs w:val="24"/>
                <w:lang w:eastAsia="ru-RU"/>
              </w:rPr>
            </w:pPr>
            <w:r w:rsidRPr="00E53F79">
              <w:rPr>
                <w:rFonts w:ascii="Times New Roman" w:eastAsia="Times New Roman" w:hAnsi="Times New Roman" w:cs="Times New Roman"/>
                <w:b/>
                <w:bCs/>
                <w:i/>
                <w:sz w:val="24"/>
                <w:szCs w:val="24"/>
                <w:lang w:eastAsia="ru-RU"/>
              </w:rPr>
              <w:t>Итоговое занятие</w:t>
            </w:r>
          </w:p>
        </w:tc>
        <w:tc>
          <w:tcPr>
            <w:tcW w:w="2779" w:type="pct"/>
          </w:tcPr>
          <w:p w:rsidR="00F4402A" w:rsidRPr="00AE7537" w:rsidRDefault="003B6600" w:rsidP="003B6600">
            <w:pPr>
              <w:rPr>
                <w:rFonts w:ascii="Times New Roman" w:eastAsia="Times New Roman" w:hAnsi="Times New Roman" w:cs="Times New Roman"/>
                <w:b/>
                <w:i/>
                <w:sz w:val="24"/>
                <w:szCs w:val="24"/>
                <w:lang w:eastAsia="ru-RU"/>
              </w:rPr>
            </w:pPr>
            <w:r w:rsidRPr="00E53F79">
              <w:rPr>
                <w:rFonts w:ascii="Times New Roman" w:eastAsia="Times New Roman" w:hAnsi="Times New Roman" w:cs="Times New Roman"/>
                <w:b/>
                <w:bCs/>
                <w:iCs/>
                <w:sz w:val="24"/>
                <w:szCs w:val="24"/>
                <w:lang w:eastAsia="ru-RU"/>
              </w:rPr>
              <w:t>Дифференцированный зачет</w:t>
            </w:r>
          </w:p>
        </w:tc>
        <w:tc>
          <w:tcPr>
            <w:tcW w:w="836" w:type="pct"/>
            <w:vAlign w:val="center"/>
          </w:tcPr>
          <w:p w:rsidR="00F4402A" w:rsidRPr="00E53F79" w:rsidRDefault="00F4402A" w:rsidP="00E53F79">
            <w:pPr>
              <w:suppressAutoHyphens/>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b/>
                <w:i/>
                <w:sz w:val="24"/>
                <w:szCs w:val="24"/>
                <w:lang w:eastAsia="ru-RU"/>
              </w:rPr>
              <w:t>2</w:t>
            </w:r>
          </w:p>
        </w:tc>
        <w:tc>
          <w:tcPr>
            <w:tcW w:w="677" w:type="pct"/>
          </w:tcPr>
          <w:p w:rsidR="00F4402A" w:rsidRPr="00E53F79" w:rsidRDefault="00F4402A" w:rsidP="00E53F79">
            <w:pPr>
              <w:spacing w:after="0"/>
              <w:rPr>
                <w:rFonts w:ascii="Times New Roman" w:eastAsia="Times New Roman" w:hAnsi="Times New Roman" w:cs="Times New Roman"/>
                <w:b/>
                <w:i/>
                <w:sz w:val="24"/>
                <w:szCs w:val="24"/>
                <w:lang w:eastAsia="ru-RU"/>
              </w:rPr>
            </w:pPr>
          </w:p>
        </w:tc>
      </w:tr>
      <w:tr w:rsidR="00F4402A" w:rsidRPr="00E53F79" w:rsidTr="003B6600">
        <w:trPr>
          <w:trHeight w:val="20"/>
        </w:trPr>
        <w:tc>
          <w:tcPr>
            <w:tcW w:w="3487" w:type="pct"/>
            <w:gridSpan w:val="2"/>
          </w:tcPr>
          <w:p w:rsidR="00F4402A" w:rsidRPr="00E53F79" w:rsidRDefault="00F4402A" w:rsidP="00E53F79">
            <w:pPr>
              <w:spacing w:after="0"/>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Всего:</w:t>
            </w:r>
            <w:r w:rsidR="002238BF">
              <w:rPr>
                <w:rFonts w:ascii="Times New Roman" w:eastAsia="Times New Roman" w:hAnsi="Times New Roman" w:cs="Times New Roman"/>
                <w:b/>
                <w:bCs/>
                <w:sz w:val="24"/>
                <w:szCs w:val="24"/>
                <w:lang w:eastAsia="ru-RU"/>
              </w:rPr>
              <w:t xml:space="preserve">   126ч.</w:t>
            </w:r>
          </w:p>
        </w:tc>
        <w:tc>
          <w:tcPr>
            <w:tcW w:w="836" w:type="pct"/>
          </w:tcPr>
          <w:p w:rsidR="00F4402A" w:rsidRPr="00AE7537" w:rsidRDefault="00F4402A" w:rsidP="003B6600">
            <w:pPr>
              <w:rPr>
                <w:rFonts w:ascii="Times New Roman" w:eastAsia="Times New Roman" w:hAnsi="Times New Roman" w:cs="Times New Roman"/>
                <w:b/>
                <w:i/>
                <w:sz w:val="24"/>
                <w:szCs w:val="24"/>
                <w:lang w:eastAsia="ru-RU"/>
              </w:rPr>
            </w:pPr>
          </w:p>
        </w:tc>
        <w:tc>
          <w:tcPr>
            <w:tcW w:w="677" w:type="pct"/>
          </w:tcPr>
          <w:p w:rsidR="00F4402A" w:rsidRPr="00E53F79" w:rsidRDefault="00F4402A" w:rsidP="00E53F79">
            <w:pPr>
              <w:spacing w:after="0"/>
              <w:rPr>
                <w:rFonts w:ascii="Times New Roman" w:eastAsia="Times New Roman" w:hAnsi="Times New Roman" w:cs="Times New Roman"/>
                <w:b/>
                <w:bCs/>
                <w:i/>
                <w:sz w:val="24"/>
                <w:szCs w:val="24"/>
                <w:lang w:eastAsia="ru-RU"/>
              </w:rPr>
            </w:pPr>
          </w:p>
        </w:tc>
      </w:tr>
      <w:tr w:rsidR="00F4402A" w:rsidRPr="00E53F79" w:rsidTr="003B6600">
        <w:trPr>
          <w:trHeight w:val="20"/>
        </w:trPr>
        <w:tc>
          <w:tcPr>
            <w:tcW w:w="3487" w:type="pct"/>
            <w:gridSpan w:val="2"/>
          </w:tcPr>
          <w:p w:rsidR="00F4402A" w:rsidRPr="00E53F79" w:rsidRDefault="00F4402A" w:rsidP="00E53F79">
            <w:pPr>
              <w:spacing w:after="0"/>
              <w:rPr>
                <w:rFonts w:ascii="Times New Roman" w:eastAsia="Times New Roman" w:hAnsi="Times New Roman" w:cs="Times New Roman"/>
                <w:b/>
                <w:bCs/>
                <w:sz w:val="24"/>
                <w:szCs w:val="24"/>
                <w:lang w:eastAsia="ru-RU"/>
              </w:rPr>
            </w:pPr>
          </w:p>
        </w:tc>
        <w:tc>
          <w:tcPr>
            <w:tcW w:w="836" w:type="pct"/>
          </w:tcPr>
          <w:p w:rsidR="00F4402A" w:rsidRPr="00FA12DA" w:rsidRDefault="00F4402A" w:rsidP="003B6600">
            <w:pPr>
              <w:rPr>
                <w:rFonts w:ascii="Times New Roman" w:eastAsia="Times New Roman" w:hAnsi="Times New Roman" w:cs="Times New Roman"/>
                <w:b/>
                <w:i/>
                <w:sz w:val="24"/>
                <w:szCs w:val="24"/>
                <w:lang w:eastAsia="ru-RU"/>
              </w:rPr>
            </w:pPr>
          </w:p>
        </w:tc>
        <w:tc>
          <w:tcPr>
            <w:tcW w:w="677" w:type="pct"/>
          </w:tcPr>
          <w:p w:rsidR="00F4402A" w:rsidRPr="00E53F79" w:rsidRDefault="00F4402A" w:rsidP="00E53F79">
            <w:pPr>
              <w:spacing w:after="0"/>
              <w:rPr>
                <w:rFonts w:ascii="Times New Roman" w:eastAsia="Times New Roman" w:hAnsi="Times New Roman" w:cs="Times New Roman"/>
                <w:b/>
                <w:bCs/>
                <w:i/>
                <w:sz w:val="24"/>
                <w:szCs w:val="24"/>
                <w:lang w:eastAsia="ru-RU"/>
              </w:rPr>
            </w:pPr>
          </w:p>
        </w:tc>
      </w:tr>
    </w:tbl>
    <w:p w:rsidR="00E53F79" w:rsidRPr="00E53F79" w:rsidRDefault="00E53F79" w:rsidP="00E53F79">
      <w:pPr>
        <w:ind w:firstLine="709"/>
        <w:rPr>
          <w:rFonts w:ascii="Times New Roman" w:eastAsia="Times New Roman" w:hAnsi="Times New Roman" w:cs="Times New Roman"/>
          <w:i/>
          <w:sz w:val="24"/>
          <w:szCs w:val="24"/>
          <w:lang w:eastAsia="ru-RU"/>
        </w:rPr>
        <w:sectPr w:rsidR="00E53F79" w:rsidRPr="00E53F79" w:rsidSect="00E44E46">
          <w:pgSz w:w="16840" w:h="11907" w:orient="landscape"/>
          <w:pgMar w:top="1134" w:right="567" w:bottom="1134" w:left="1701" w:header="709" w:footer="709" w:gutter="0"/>
          <w:cols w:space="720"/>
        </w:sectPr>
      </w:pPr>
    </w:p>
    <w:p w:rsidR="00E53F79" w:rsidRPr="00E53F79" w:rsidRDefault="00E53F79" w:rsidP="00E53F79">
      <w:pPr>
        <w:ind w:left="1353"/>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lastRenderedPageBreak/>
        <w:t>3. УСЛОВИЯ РЕАЛИЗАЦИИ УЧЕБНОЙ ДИСЦИПЛИНЫ</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bCs/>
          <w:sz w:val="24"/>
          <w:szCs w:val="24"/>
          <w:lang w:eastAsia="ru-RU"/>
        </w:rPr>
        <w:t xml:space="preserve">3.1. Для реализации программы учебной дисциплины «Физическая культура» </w:t>
      </w:r>
      <w:r w:rsidRPr="00E53F79">
        <w:rPr>
          <w:rFonts w:ascii="Times New Roman" w:eastAsia="Times New Roman" w:hAnsi="Times New Roman" w:cs="Times New Roman"/>
          <w:sz w:val="24"/>
          <w:szCs w:val="24"/>
          <w:lang w:eastAsia="ru-RU"/>
        </w:rPr>
        <w:t xml:space="preserve">требуется наличие универсального спортивного зала, оборудованных раздевалок с душевыми кабинами. Все объекты, которые используются при проведении занятий по физической культуре, должны отвечать действующим санитарным и противопожарным нормам.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Оборудование и инвентарь спортивного зала:</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proofErr w:type="gramStart"/>
      <w:r w:rsidRPr="00E53F79">
        <w:rPr>
          <w:rFonts w:ascii="Times New Roman" w:eastAsia="Times New Roman" w:hAnsi="Times New Roman" w:cs="Times New Roman"/>
          <w:sz w:val="24"/>
          <w:szCs w:val="24"/>
          <w:lang w:eastAsia="ru-RU"/>
        </w:rPr>
        <w:t xml:space="preserve">баскетбольные, волейбольные мячи; щиты, корзины, сетки, стойки, антенны; оборудование для силовых упражнений (например: гантели, утяжелители, резина, штанги с комплектом различных отягощений); </w:t>
      </w:r>
      <w:proofErr w:type="gramEnd"/>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гимнастическая перекладина, шведская стенка, секундомеры, мячи для тенниса, дорожка резиновая разметочная для прыжков и метания;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оборудование, необходимое для реализации части по профессионально-прикладной физической подготовке.</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В зависимости от возможностей, которыми располагают профессиональные образовательные организации, для реализации учебной дисциплины «Физическая культура» в пределах освоения ПООП СПО могут быть использованы: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тренажерный зал;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w:t>
      </w:r>
      <w:r w:rsidR="000F6905">
        <w:rPr>
          <w:rFonts w:ascii="Times New Roman" w:eastAsia="Times New Roman" w:hAnsi="Times New Roman" w:cs="Times New Roman"/>
          <w:sz w:val="24"/>
          <w:szCs w:val="24"/>
          <w:lang w:eastAsia="ru-RU"/>
        </w:rPr>
        <w:t>аренда плавательного</w:t>
      </w:r>
      <w:r w:rsidRPr="00E53F79">
        <w:rPr>
          <w:rFonts w:ascii="Times New Roman" w:eastAsia="Times New Roman" w:hAnsi="Times New Roman" w:cs="Times New Roman"/>
          <w:sz w:val="24"/>
          <w:szCs w:val="24"/>
          <w:lang w:eastAsia="ru-RU"/>
        </w:rPr>
        <w:t xml:space="preserve"> бассейн</w:t>
      </w:r>
      <w:r w:rsidR="000F6905">
        <w:rPr>
          <w:rFonts w:ascii="Times New Roman" w:eastAsia="Times New Roman" w:hAnsi="Times New Roman" w:cs="Times New Roman"/>
          <w:sz w:val="24"/>
          <w:szCs w:val="24"/>
          <w:lang w:eastAsia="ru-RU"/>
        </w:rPr>
        <w:t>а</w:t>
      </w:r>
      <w:r w:rsidRPr="00E53F79">
        <w:rPr>
          <w:rFonts w:ascii="Times New Roman" w:eastAsia="Times New Roman" w:hAnsi="Times New Roman" w:cs="Times New Roman"/>
          <w:sz w:val="24"/>
          <w:szCs w:val="24"/>
          <w:lang w:eastAsia="ru-RU"/>
        </w:rPr>
        <w:t xml:space="preserve">; </w:t>
      </w:r>
    </w:p>
    <w:p w:rsidR="00E53F79" w:rsidRPr="000F6905" w:rsidRDefault="00E53F79" w:rsidP="004F6F25">
      <w:pPr>
        <w:suppressAutoHyphens/>
        <w:spacing w:after="0"/>
        <w:jc w:val="both"/>
        <w:rPr>
          <w:rFonts w:ascii="Times New Roman" w:eastAsia="Times New Roman" w:hAnsi="Times New Roman" w:cs="Times New Roman"/>
          <w:sz w:val="24"/>
          <w:szCs w:val="24"/>
          <w:lang w:eastAsia="ru-RU"/>
        </w:rPr>
      </w:pP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Технические средства обучения: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музыкальный центр, выносные колонки, микрофон, компьютер, мультимедийный проектор, экран для обеспечения возможности демонстрации комплексов упражнений; </w:t>
      </w:r>
    </w:p>
    <w:p w:rsidR="00E53F79" w:rsidRPr="00E53F79" w:rsidRDefault="00E53F79" w:rsidP="00E53F79">
      <w:pPr>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электронные носители с записями комплексов упражнений для демонстрации на экране.</w:t>
      </w:r>
    </w:p>
    <w:p w:rsidR="00E53F79" w:rsidRPr="00E53F79" w:rsidRDefault="00E53F79" w:rsidP="00E53F79">
      <w:pPr>
        <w:suppressAutoHyphens/>
        <w:autoSpaceDE w:val="0"/>
        <w:autoSpaceDN w:val="0"/>
        <w:adjustRightInd w:val="0"/>
        <w:spacing w:after="0"/>
        <w:jc w:val="both"/>
        <w:rPr>
          <w:rFonts w:ascii="Times New Roman" w:eastAsia="Times New Roman" w:hAnsi="Times New Roman" w:cs="Times New Roman"/>
          <w:sz w:val="24"/>
          <w:szCs w:val="24"/>
        </w:rPr>
      </w:pPr>
    </w:p>
    <w:p w:rsidR="00E53F79" w:rsidRPr="00E53F79" w:rsidRDefault="00E53F79" w:rsidP="00E53F79">
      <w:pPr>
        <w:suppressAutoHyphens/>
        <w:spacing w:after="0"/>
        <w:ind w:firstLine="709"/>
        <w:jc w:val="both"/>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3.2. Информационное обеспечение реализации программы</w:t>
      </w:r>
    </w:p>
    <w:p w:rsidR="00E53F79" w:rsidRPr="00E53F79" w:rsidRDefault="00E53F79" w:rsidP="00E53F79">
      <w:pPr>
        <w:suppressAutoHyphens/>
        <w:spacing w:after="0"/>
        <w:ind w:firstLine="709"/>
        <w:jc w:val="both"/>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53F79">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53F79">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E53F79">
        <w:rPr>
          <w:rFonts w:ascii="Times New Roman" w:eastAsia="Times New Roman" w:hAnsi="Times New Roman" w:cs="Times New Roman"/>
          <w:bCs/>
          <w:sz w:val="24"/>
          <w:szCs w:val="24"/>
          <w:lang w:eastAsia="ru-RU"/>
        </w:rPr>
        <w:t>выбирается не менее одного издания</w:t>
      </w:r>
      <w:proofErr w:type="gramEnd"/>
      <w:r w:rsidRPr="00E53F79">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53F79" w:rsidRPr="00E53F79" w:rsidRDefault="00E53F79" w:rsidP="00E53F79">
      <w:pPr>
        <w:tabs>
          <w:tab w:val="left" w:pos="8400"/>
        </w:tabs>
        <w:suppressAutoHyphens/>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ab/>
      </w:r>
    </w:p>
    <w:p w:rsidR="00E53F79" w:rsidRPr="00E53F79" w:rsidRDefault="00E53F79" w:rsidP="00E53F79">
      <w:pPr>
        <w:suppressAutoHyphens/>
        <w:spacing w:after="0"/>
        <w:ind w:firstLine="709"/>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3.2.1. Основные печатные издания</w:t>
      </w:r>
    </w:p>
    <w:p w:rsidR="00E53F79" w:rsidRPr="00E53F79" w:rsidRDefault="00E53F79" w:rsidP="00E53F79">
      <w:pPr>
        <w:suppressAutoHyphens/>
        <w:spacing w:after="0"/>
        <w:ind w:firstLine="709"/>
        <w:jc w:val="both"/>
        <w:rPr>
          <w:rFonts w:ascii="Times New Roman" w:eastAsia="Times New Roman" w:hAnsi="Times New Roman" w:cs="Times New Roman"/>
          <w:b/>
          <w:sz w:val="24"/>
          <w:szCs w:val="24"/>
          <w:lang w:eastAsia="ru-RU"/>
        </w:rPr>
      </w:pP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1. Агеева Г. Ф. Теория и методика физической культуры и спорта</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Г. Ф. Агеева, Е. Н. </w:t>
      </w:r>
      <w:proofErr w:type="spellStart"/>
      <w:r w:rsidRPr="00E53F79">
        <w:rPr>
          <w:rFonts w:ascii="Times New Roman" w:eastAsia="Times New Roman" w:hAnsi="Times New Roman" w:cs="Times New Roman"/>
          <w:color w:val="2B2B2B"/>
          <w:sz w:val="24"/>
          <w:szCs w:val="24"/>
          <w:lang w:eastAsia="ru-RU"/>
        </w:rPr>
        <w:t>Карпенкова</w:t>
      </w:r>
      <w:proofErr w:type="spellEnd"/>
      <w:r w:rsidRPr="00E53F79">
        <w:rPr>
          <w:rFonts w:ascii="Times New Roman" w:eastAsia="Times New Roman" w:hAnsi="Times New Roman" w:cs="Times New Roman"/>
          <w:color w:val="2B2B2B"/>
          <w:sz w:val="24"/>
          <w:szCs w:val="24"/>
          <w:lang w:eastAsia="ru-RU"/>
        </w:rPr>
        <w:t>.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2021. — 68 с. — ISBN 978-5-8114-7558-2</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2. Агеева Г. Ф. Плавание</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Г. Ф. Агеева, В. И. Величко, И. В. Тихонова. — 2-е изд., стер.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2022. — 64 с. — ISBN 978-5-8114-9471-2.</w:t>
      </w:r>
    </w:p>
    <w:p w:rsidR="00E53F79" w:rsidRPr="00E53F79" w:rsidRDefault="00E53F79" w:rsidP="00E53F79">
      <w:pPr>
        <w:spacing w:after="0"/>
        <w:ind w:firstLine="709"/>
        <w:contextualSpacing/>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 xml:space="preserve">3. </w:t>
      </w:r>
      <w:proofErr w:type="spellStart"/>
      <w:r w:rsidRPr="00E53F79">
        <w:rPr>
          <w:rFonts w:ascii="Times New Roman" w:eastAsia="Times New Roman" w:hAnsi="Times New Roman" w:cs="Times New Roman"/>
          <w:sz w:val="24"/>
          <w:szCs w:val="24"/>
          <w:lang w:eastAsia="ru-RU"/>
        </w:rPr>
        <w:t>Алхасов</w:t>
      </w:r>
      <w:proofErr w:type="spellEnd"/>
      <w:r w:rsidRPr="00E53F79">
        <w:rPr>
          <w:rFonts w:ascii="Times New Roman" w:eastAsia="Times New Roman" w:hAnsi="Times New Roman" w:cs="Times New Roman"/>
          <w:sz w:val="24"/>
          <w:szCs w:val="24"/>
          <w:lang w:eastAsia="ru-RU"/>
        </w:rPr>
        <w:t xml:space="preserve">, Д. С. Организация и проведение внеурочной деятельности по физической культуре: учебник для СПО/ Д. С. </w:t>
      </w:r>
      <w:proofErr w:type="spellStart"/>
      <w:r w:rsidRPr="00E53F79">
        <w:rPr>
          <w:rFonts w:ascii="Times New Roman" w:eastAsia="Times New Roman" w:hAnsi="Times New Roman" w:cs="Times New Roman"/>
          <w:sz w:val="24"/>
          <w:szCs w:val="24"/>
          <w:lang w:eastAsia="ru-RU"/>
        </w:rPr>
        <w:t>Алхасов</w:t>
      </w:r>
      <w:proofErr w:type="spellEnd"/>
      <w:r w:rsidRPr="00E53F79">
        <w:rPr>
          <w:rFonts w:ascii="Times New Roman" w:eastAsia="Times New Roman" w:hAnsi="Times New Roman" w:cs="Times New Roman"/>
          <w:sz w:val="24"/>
          <w:szCs w:val="24"/>
          <w:lang w:eastAsia="ru-RU"/>
        </w:rPr>
        <w:t xml:space="preserve">, А. К. Пономарев. — Москва: Издательство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2019. — 176 с.- (Профессиональное образование). ISBN 978-5-534-11533-8</w:t>
      </w:r>
    </w:p>
    <w:p w:rsidR="00E53F79" w:rsidRPr="00E53F79" w:rsidRDefault="00E53F79" w:rsidP="00E53F79">
      <w:pPr>
        <w:spacing w:after="0"/>
        <w:ind w:firstLine="709"/>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4. Безбородов А. А. Практические занятия по волейболу</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А. А. Безбородов.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2022. — 92 с. — ISBN 978-5-8114-8344-0.</w:t>
      </w:r>
    </w:p>
    <w:p w:rsidR="00E53F79" w:rsidRPr="00E53F79" w:rsidRDefault="00E53F79" w:rsidP="00E53F79">
      <w:pPr>
        <w:spacing w:after="0"/>
        <w:ind w:firstLine="709"/>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5. </w:t>
      </w:r>
      <w:proofErr w:type="spellStart"/>
      <w:r w:rsidRPr="00E53F79">
        <w:rPr>
          <w:rFonts w:ascii="Times New Roman" w:eastAsia="Times New Roman" w:hAnsi="Times New Roman" w:cs="Times New Roman"/>
          <w:sz w:val="24"/>
          <w:szCs w:val="24"/>
          <w:lang w:eastAsia="ru-RU"/>
        </w:rPr>
        <w:t>Бишаева</w:t>
      </w:r>
      <w:proofErr w:type="spellEnd"/>
      <w:r w:rsidRPr="00E53F79">
        <w:rPr>
          <w:rFonts w:ascii="Times New Roman" w:eastAsia="Times New Roman" w:hAnsi="Times New Roman" w:cs="Times New Roman"/>
          <w:sz w:val="24"/>
          <w:szCs w:val="24"/>
          <w:lang w:eastAsia="ru-RU"/>
        </w:rPr>
        <w:t xml:space="preserve"> А.А. Физическая </w:t>
      </w:r>
      <w:proofErr w:type="spellStart"/>
      <w:r w:rsidRPr="00E53F79">
        <w:rPr>
          <w:rFonts w:ascii="Times New Roman" w:eastAsia="Times New Roman" w:hAnsi="Times New Roman" w:cs="Times New Roman"/>
          <w:sz w:val="24"/>
          <w:szCs w:val="24"/>
          <w:lang w:eastAsia="ru-RU"/>
        </w:rPr>
        <w:t>культура</w:t>
      </w:r>
      <w:proofErr w:type="gramStart"/>
      <w:r w:rsidRPr="00E53F79">
        <w:rPr>
          <w:rFonts w:ascii="Times New Roman" w:eastAsia="Times New Roman" w:hAnsi="Times New Roman" w:cs="Times New Roman"/>
          <w:sz w:val="24"/>
          <w:szCs w:val="24"/>
          <w:lang w:eastAsia="ru-RU"/>
        </w:rPr>
        <w:t>:у</w:t>
      </w:r>
      <w:proofErr w:type="gramEnd"/>
      <w:r w:rsidRPr="00E53F79">
        <w:rPr>
          <w:rFonts w:ascii="Times New Roman" w:eastAsia="Times New Roman" w:hAnsi="Times New Roman" w:cs="Times New Roman"/>
          <w:sz w:val="24"/>
          <w:szCs w:val="24"/>
          <w:lang w:eastAsia="ru-RU"/>
        </w:rPr>
        <w:t>чебник</w:t>
      </w:r>
      <w:proofErr w:type="spellEnd"/>
      <w:r w:rsidRPr="00E53F79">
        <w:rPr>
          <w:rFonts w:ascii="Times New Roman" w:eastAsia="Times New Roman" w:hAnsi="Times New Roman" w:cs="Times New Roman"/>
          <w:sz w:val="24"/>
          <w:szCs w:val="24"/>
          <w:lang w:eastAsia="ru-RU"/>
        </w:rPr>
        <w:t xml:space="preserve"> [для всех специальностей СПО] /</w:t>
      </w:r>
      <w:proofErr w:type="spellStart"/>
      <w:r w:rsidRPr="00E53F79">
        <w:rPr>
          <w:rFonts w:ascii="Times New Roman" w:eastAsia="Times New Roman" w:hAnsi="Times New Roman" w:cs="Times New Roman"/>
          <w:sz w:val="24"/>
          <w:szCs w:val="24"/>
          <w:lang w:eastAsia="ru-RU"/>
        </w:rPr>
        <w:t>А.А.Бишаева</w:t>
      </w:r>
      <w:proofErr w:type="spellEnd"/>
      <w:r w:rsidRPr="00E53F79">
        <w:rPr>
          <w:rFonts w:ascii="Times New Roman" w:eastAsia="Times New Roman" w:hAnsi="Times New Roman" w:cs="Times New Roman"/>
          <w:sz w:val="24"/>
          <w:szCs w:val="24"/>
          <w:lang w:eastAsia="ru-RU"/>
        </w:rPr>
        <w:t xml:space="preserve">.- [7-eизд.,стер.]- Москва: Издательский дом Академия, 2020.-320с.- ISBN 978-5-4468-9406-2 </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 xml:space="preserve">6. </w:t>
      </w:r>
      <w:proofErr w:type="spellStart"/>
      <w:r w:rsidRPr="00E53F79">
        <w:rPr>
          <w:rFonts w:ascii="Times New Roman" w:eastAsia="Times New Roman" w:hAnsi="Times New Roman" w:cs="Times New Roman"/>
          <w:color w:val="2B2B2B"/>
          <w:sz w:val="24"/>
          <w:szCs w:val="24"/>
          <w:lang w:eastAsia="ru-RU"/>
        </w:rPr>
        <w:t>Журин</w:t>
      </w:r>
      <w:proofErr w:type="spellEnd"/>
      <w:r w:rsidRPr="00E53F79">
        <w:rPr>
          <w:rFonts w:ascii="Times New Roman" w:eastAsia="Times New Roman" w:hAnsi="Times New Roman" w:cs="Times New Roman"/>
          <w:color w:val="2B2B2B"/>
          <w:sz w:val="24"/>
          <w:szCs w:val="24"/>
          <w:lang w:eastAsia="ru-RU"/>
        </w:rPr>
        <w:t xml:space="preserve"> А. В. Волейбол. Техника игры</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А. В. </w:t>
      </w:r>
      <w:proofErr w:type="spellStart"/>
      <w:r w:rsidRPr="00E53F79">
        <w:rPr>
          <w:rFonts w:ascii="Times New Roman" w:eastAsia="Times New Roman" w:hAnsi="Times New Roman" w:cs="Times New Roman"/>
          <w:color w:val="2B2B2B"/>
          <w:sz w:val="24"/>
          <w:szCs w:val="24"/>
          <w:lang w:eastAsia="ru-RU"/>
        </w:rPr>
        <w:t>Журин</w:t>
      </w:r>
      <w:proofErr w:type="spellEnd"/>
      <w:r w:rsidRPr="00E53F79">
        <w:rPr>
          <w:rFonts w:ascii="Times New Roman" w:eastAsia="Times New Roman" w:hAnsi="Times New Roman" w:cs="Times New Roman"/>
          <w:color w:val="2B2B2B"/>
          <w:sz w:val="24"/>
          <w:szCs w:val="24"/>
          <w:lang w:eastAsia="ru-RU"/>
        </w:rPr>
        <w:t>.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2021. — 56 с. — ISBN 978-5-8114-5849-3.</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 xml:space="preserve">7. </w:t>
      </w:r>
      <w:proofErr w:type="spellStart"/>
      <w:r w:rsidRPr="00E53F79">
        <w:rPr>
          <w:rFonts w:ascii="Times New Roman" w:eastAsia="Times New Roman" w:hAnsi="Times New Roman" w:cs="Times New Roman"/>
          <w:color w:val="2B2B2B"/>
          <w:sz w:val="24"/>
          <w:szCs w:val="24"/>
          <w:lang w:eastAsia="ru-RU"/>
        </w:rPr>
        <w:t>Зобкова</w:t>
      </w:r>
      <w:proofErr w:type="spellEnd"/>
      <w:r w:rsidRPr="00E53F79">
        <w:rPr>
          <w:rFonts w:ascii="Times New Roman" w:eastAsia="Times New Roman" w:hAnsi="Times New Roman" w:cs="Times New Roman"/>
          <w:color w:val="2B2B2B"/>
          <w:sz w:val="24"/>
          <w:szCs w:val="24"/>
          <w:lang w:eastAsia="ru-RU"/>
        </w:rPr>
        <w:t xml:space="preserve"> Е. А. Основы спортивной тренировки</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Е. А. </w:t>
      </w:r>
      <w:proofErr w:type="spellStart"/>
      <w:r w:rsidRPr="00E53F79">
        <w:rPr>
          <w:rFonts w:ascii="Times New Roman" w:eastAsia="Times New Roman" w:hAnsi="Times New Roman" w:cs="Times New Roman"/>
          <w:color w:val="2B2B2B"/>
          <w:sz w:val="24"/>
          <w:szCs w:val="24"/>
          <w:lang w:eastAsia="ru-RU"/>
        </w:rPr>
        <w:t>Зобкова</w:t>
      </w:r>
      <w:proofErr w:type="spellEnd"/>
      <w:r w:rsidRPr="00E53F79">
        <w:rPr>
          <w:rFonts w:ascii="Times New Roman" w:eastAsia="Times New Roman" w:hAnsi="Times New Roman" w:cs="Times New Roman"/>
          <w:color w:val="2B2B2B"/>
          <w:sz w:val="24"/>
          <w:szCs w:val="24"/>
          <w:lang w:eastAsia="ru-RU"/>
        </w:rPr>
        <w:t>.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2021. — 44 с. — ISBN 978-5-8114-7549-0</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8. Орлова Л. Т. Настольный теннис</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Л. Т. Орлова, А. Ю. Марков. — 2-е изд., стер.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2021. — 40 с. — ISBN 978-5-8114-7886-6.</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9. Орлова Л. Т. Настольный теннис</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Л. Т. Орлова, А. Ю. Марков.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2020. — 40 с. — ISBN 978-5-8114-6670-2.</w:t>
      </w:r>
    </w:p>
    <w:p w:rsidR="00E53F79" w:rsidRPr="00E53F79" w:rsidRDefault="00E53F79" w:rsidP="00E53F79">
      <w:pPr>
        <w:spacing w:after="0"/>
        <w:ind w:firstLine="709"/>
        <w:contextualSpacing/>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2B2B2B"/>
          <w:sz w:val="24"/>
          <w:szCs w:val="24"/>
          <w:lang w:eastAsia="ru-RU"/>
        </w:rPr>
        <w:t xml:space="preserve">10. </w:t>
      </w:r>
      <w:proofErr w:type="spellStart"/>
      <w:r w:rsidRPr="00E53F79">
        <w:rPr>
          <w:rFonts w:ascii="Times New Roman" w:eastAsia="Times New Roman" w:hAnsi="Times New Roman" w:cs="Times New Roman"/>
          <w:color w:val="2B2B2B"/>
          <w:sz w:val="24"/>
          <w:szCs w:val="24"/>
          <w:lang w:eastAsia="ru-RU"/>
        </w:rPr>
        <w:t>Садовникова</w:t>
      </w:r>
      <w:proofErr w:type="spellEnd"/>
      <w:r w:rsidRPr="00E53F79">
        <w:rPr>
          <w:rFonts w:ascii="Times New Roman" w:eastAsia="Times New Roman" w:hAnsi="Times New Roman" w:cs="Times New Roman"/>
          <w:color w:val="2B2B2B"/>
          <w:sz w:val="24"/>
          <w:szCs w:val="24"/>
          <w:lang w:eastAsia="ru-RU"/>
        </w:rPr>
        <w:t xml:space="preserve"> Л. А. Физическая культура для студентов, занимающихся в </w:t>
      </w:r>
      <w:proofErr w:type="spellStart"/>
      <w:r w:rsidRPr="00E53F79">
        <w:rPr>
          <w:rFonts w:ascii="Times New Roman" w:eastAsia="Times New Roman" w:hAnsi="Times New Roman" w:cs="Times New Roman"/>
          <w:color w:val="2B2B2B"/>
          <w:sz w:val="24"/>
          <w:szCs w:val="24"/>
          <w:lang w:eastAsia="ru-RU"/>
        </w:rPr>
        <w:t>специ-альной</w:t>
      </w:r>
      <w:proofErr w:type="spellEnd"/>
      <w:r w:rsidRPr="00E53F79">
        <w:rPr>
          <w:rFonts w:ascii="Times New Roman" w:eastAsia="Times New Roman" w:hAnsi="Times New Roman" w:cs="Times New Roman"/>
          <w:color w:val="2B2B2B"/>
          <w:sz w:val="24"/>
          <w:szCs w:val="24"/>
          <w:lang w:eastAsia="ru-RU"/>
        </w:rPr>
        <w:t xml:space="preserve"> медицинской группе</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учебное пособие для </w:t>
      </w:r>
      <w:proofErr w:type="spellStart"/>
      <w:r w:rsidRPr="00E53F79">
        <w:rPr>
          <w:rFonts w:ascii="Times New Roman" w:eastAsia="Times New Roman" w:hAnsi="Times New Roman" w:cs="Times New Roman"/>
          <w:color w:val="2B2B2B"/>
          <w:sz w:val="24"/>
          <w:szCs w:val="24"/>
          <w:lang w:eastAsia="ru-RU"/>
        </w:rPr>
        <w:t>спо</w:t>
      </w:r>
      <w:proofErr w:type="spellEnd"/>
      <w:r w:rsidRPr="00E53F79">
        <w:rPr>
          <w:rFonts w:ascii="Times New Roman" w:eastAsia="Times New Roman" w:hAnsi="Times New Roman" w:cs="Times New Roman"/>
          <w:color w:val="2B2B2B"/>
          <w:sz w:val="24"/>
          <w:szCs w:val="24"/>
          <w:lang w:eastAsia="ru-RU"/>
        </w:rPr>
        <w:t xml:space="preserve"> / Л. А. </w:t>
      </w:r>
      <w:proofErr w:type="spellStart"/>
      <w:r w:rsidRPr="00E53F79">
        <w:rPr>
          <w:rFonts w:ascii="Times New Roman" w:eastAsia="Times New Roman" w:hAnsi="Times New Roman" w:cs="Times New Roman"/>
          <w:color w:val="2B2B2B"/>
          <w:sz w:val="24"/>
          <w:szCs w:val="24"/>
          <w:lang w:eastAsia="ru-RU"/>
        </w:rPr>
        <w:t>Садовникова</w:t>
      </w:r>
      <w:proofErr w:type="spellEnd"/>
      <w:r w:rsidRPr="00E53F79">
        <w:rPr>
          <w:rFonts w:ascii="Times New Roman" w:eastAsia="Times New Roman" w:hAnsi="Times New Roman" w:cs="Times New Roman"/>
          <w:color w:val="2B2B2B"/>
          <w:sz w:val="24"/>
          <w:szCs w:val="24"/>
          <w:lang w:eastAsia="ru-RU"/>
        </w:rPr>
        <w:t>. — 2-е изд., стер. — Санкт-Петербург</w:t>
      </w:r>
      <w:proofErr w:type="gramStart"/>
      <w:r w:rsidRPr="00E53F79">
        <w:rPr>
          <w:rFonts w:ascii="Times New Roman" w:eastAsia="Times New Roman" w:hAnsi="Times New Roman" w:cs="Times New Roman"/>
          <w:color w:val="2B2B2B"/>
          <w:sz w:val="24"/>
          <w:szCs w:val="24"/>
          <w:lang w:eastAsia="ru-RU"/>
        </w:rPr>
        <w:t xml:space="preserve"> :</w:t>
      </w:r>
      <w:proofErr w:type="gramEnd"/>
      <w:r w:rsidRPr="00E53F79">
        <w:rPr>
          <w:rFonts w:ascii="Times New Roman" w:eastAsia="Times New Roman" w:hAnsi="Times New Roman" w:cs="Times New Roman"/>
          <w:color w:val="2B2B2B"/>
          <w:sz w:val="24"/>
          <w:szCs w:val="24"/>
          <w:lang w:eastAsia="ru-RU"/>
        </w:rPr>
        <w:t xml:space="preserve"> Лань, 2021. — 60 с. — ISBN 978-5-8114-7201-7</w:t>
      </w:r>
    </w:p>
    <w:p w:rsidR="00E53F79" w:rsidRPr="00E53F79" w:rsidRDefault="00E53F79" w:rsidP="00E53F79">
      <w:pPr>
        <w:spacing w:after="0"/>
        <w:ind w:firstLine="709"/>
        <w:contextualSpacing/>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11. Физическая культура: учебник для среднего профессионального образования /</w:t>
      </w:r>
      <w:r w:rsidRPr="00E53F79">
        <w:rPr>
          <w:rFonts w:ascii="Times New Roman" w:eastAsia="Times New Roman" w:hAnsi="Times New Roman" w:cs="Times New Roman"/>
          <w:b/>
          <w:sz w:val="24"/>
          <w:szCs w:val="24"/>
          <w:lang w:eastAsia="ru-RU"/>
        </w:rPr>
        <w:t xml:space="preserve"> </w:t>
      </w:r>
      <w:r w:rsidRPr="00E53F79">
        <w:rPr>
          <w:rFonts w:ascii="Times New Roman" w:eastAsia="Times New Roman" w:hAnsi="Times New Roman" w:cs="Times New Roman"/>
          <w:sz w:val="24"/>
          <w:szCs w:val="24"/>
          <w:lang w:eastAsia="ru-RU"/>
        </w:rPr>
        <w:t xml:space="preserve">Н.В. Решетников, Ю.Л. </w:t>
      </w:r>
      <w:proofErr w:type="spellStart"/>
      <w:r w:rsidRPr="00E53F79">
        <w:rPr>
          <w:rFonts w:ascii="Times New Roman" w:eastAsia="Times New Roman" w:hAnsi="Times New Roman" w:cs="Times New Roman"/>
          <w:sz w:val="24"/>
          <w:szCs w:val="24"/>
          <w:lang w:eastAsia="ru-RU"/>
        </w:rPr>
        <w:t>Кислицын</w:t>
      </w:r>
      <w:proofErr w:type="spellEnd"/>
      <w:r w:rsidRPr="00E53F79">
        <w:rPr>
          <w:rFonts w:ascii="Times New Roman" w:eastAsia="Times New Roman" w:hAnsi="Times New Roman" w:cs="Times New Roman"/>
          <w:sz w:val="24"/>
          <w:szCs w:val="24"/>
          <w:lang w:eastAsia="ru-RU"/>
        </w:rPr>
        <w:t>. – Москва: Издательский центр «Академия», 2018. – 176 с.- ISBN 978-5-4468-7250-3</w:t>
      </w:r>
    </w:p>
    <w:p w:rsidR="00E53F79" w:rsidRPr="00E53F79" w:rsidRDefault="00E53F79" w:rsidP="00E53F79">
      <w:pPr>
        <w:spacing w:after="0"/>
        <w:ind w:firstLine="709"/>
        <w:jc w:val="both"/>
        <w:rPr>
          <w:rFonts w:ascii="Times New Roman" w:eastAsia="Times New Roman" w:hAnsi="Times New Roman" w:cs="Times New Roman"/>
          <w:color w:val="2B2B2B"/>
          <w:sz w:val="24"/>
          <w:szCs w:val="24"/>
          <w:lang w:eastAsia="ru-RU"/>
        </w:rPr>
      </w:pPr>
      <w:r w:rsidRPr="00E53F79">
        <w:rPr>
          <w:rFonts w:ascii="Times New Roman" w:eastAsia="Times New Roman" w:hAnsi="Times New Roman" w:cs="Times New Roman"/>
          <w:color w:val="000000"/>
          <w:sz w:val="24"/>
          <w:szCs w:val="24"/>
          <w:lang w:eastAsia="ru-RU"/>
        </w:rPr>
        <w:t xml:space="preserve">12. Физическая культура: М.Я. </w:t>
      </w:r>
      <w:proofErr w:type="spellStart"/>
      <w:r w:rsidRPr="00E53F79">
        <w:rPr>
          <w:rFonts w:ascii="Times New Roman" w:eastAsia="Times New Roman" w:hAnsi="Times New Roman" w:cs="Times New Roman"/>
          <w:color w:val="000000"/>
          <w:sz w:val="24"/>
          <w:szCs w:val="24"/>
          <w:lang w:eastAsia="ru-RU"/>
        </w:rPr>
        <w:t>Виленский</w:t>
      </w:r>
      <w:proofErr w:type="spellEnd"/>
      <w:r w:rsidRPr="00E53F79">
        <w:rPr>
          <w:rFonts w:ascii="Times New Roman" w:eastAsia="Times New Roman" w:hAnsi="Times New Roman" w:cs="Times New Roman"/>
          <w:color w:val="000000"/>
          <w:sz w:val="24"/>
          <w:szCs w:val="24"/>
          <w:lang w:eastAsia="ru-RU"/>
        </w:rPr>
        <w:t xml:space="preserve">, А.Г. Горшков. – 3-е изд., стер. – Москва: КНОРУС, 2020. – 214 </w:t>
      </w:r>
      <w:proofErr w:type="gramStart"/>
      <w:r w:rsidRPr="00E53F79">
        <w:rPr>
          <w:rFonts w:ascii="Times New Roman" w:eastAsia="Times New Roman" w:hAnsi="Times New Roman" w:cs="Times New Roman"/>
          <w:color w:val="000000"/>
          <w:sz w:val="24"/>
          <w:szCs w:val="24"/>
          <w:lang w:eastAsia="ru-RU"/>
        </w:rPr>
        <w:t>с</w:t>
      </w:r>
      <w:proofErr w:type="gramEnd"/>
      <w:r w:rsidRPr="00E53F79">
        <w:rPr>
          <w:rFonts w:ascii="Times New Roman" w:eastAsia="Times New Roman" w:hAnsi="Times New Roman" w:cs="Times New Roman"/>
          <w:color w:val="000000"/>
          <w:sz w:val="24"/>
          <w:szCs w:val="24"/>
          <w:lang w:eastAsia="ru-RU"/>
        </w:rPr>
        <w:t xml:space="preserve">. – (Среднее профессиональное образование) – </w:t>
      </w:r>
      <w:r w:rsidRPr="00E53F79">
        <w:rPr>
          <w:rFonts w:ascii="Times New Roman" w:eastAsia="Times New Roman" w:hAnsi="Times New Roman" w:cs="Times New Roman"/>
          <w:color w:val="2B2B2B"/>
          <w:sz w:val="24"/>
          <w:szCs w:val="24"/>
          <w:lang w:eastAsia="ru-RU"/>
        </w:rPr>
        <w:t>ISBN: 978-5-406-07424-4</w:t>
      </w:r>
    </w:p>
    <w:p w:rsidR="00E53F79" w:rsidRPr="00E53F79" w:rsidRDefault="00E53F79" w:rsidP="00E53F79">
      <w:pPr>
        <w:spacing w:after="0"/>
        <w:ind w:firstLine="709"/>
        <w:jc w:val="both"/>
        <w:rPr>
          <w:rFonts w:ascii="Times New Roman" w:eastAsia="Times New Roman" w:hAnsi="Times New Roman" w:cs="Times New Roman"/>
          <w:color w:val="000000"/>
          <w:sz w:val="24"/>
          <w:szCs w:val="24"/>
          <w:lang w:eastAsia="ru-RU"/>
        </w:rPr>
      </w:pPr>
    </w:p>
    <w:p w:rsidR="00E53F79" w:rsidRPr="00E53F79" w:rsidRDefault="00E53F79" w:rsidP="00E53F79">
      <w:pPr>
        <w:spacing w:after="0"/>
        <w:ind w:firstLine="709"/>
        <w:jc w:val="both"/>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color w:val="000000"/>
          <w:sz w:val="24"/>
          <w:szCs w:val="24"/>
          <w:lang w:eastAsia="ru-RU"/>
        </w:rPr>
        <w:t xml:space="preserve"> </w:t>
      </w:r>
      <w:r w:rsidRPr="00E53F79">
        <w:rPr>
          <w:rFonts w:ascii="Times New Roman" w:eastAsia="Times New Roman" w:hAnsi="Times New Roman" w:cs="Times New Roman"/>
          <w:b/>
          <w:sz w:val="24"/>
          <w:szCs w:val="24"/>
          <w:lang w:eastAsia="ru-RU"/>
        </w:rPr>
        <w:t xml:space="preserve">3.2.2. Основные электронные издания </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sidRPr="00E53F79">
        <w:rPr>
          <w:rFonts w:ascii="Times New Roman" w:eastAsia="Times New Roman" w:hAnsi="Times New Roman" w:cs="Times New Roman"/>
          <w:color w:val="181818"/>
          <w:sz w:val="24"/>
          <w:szCs w:val="24"/>
          <w:lang w:eastAsia="ru-RU"/>
        </w:rPr>
        <w:t>Агеева Г. Ф. Плавание</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Г. Ф. Агеева, В. И. Величко, И. В. Тихонова. — 2-е изд., стер.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2022. — 64 с. — ISBN 978-5-8114-9471-2.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система. — URL: </w:t>
      </w:r>
      <w:hyperlink r:id="rId11" w:history="1">
        <w:r w:rsidRPr="00E53F79">
          <w:rPr>
            <w:rFonts w:ascii="Times New Roman" w:eastAsia="Times New Roman" w:hAnsi="Times New Roman" w:cs="Times New Roman"/>
            <w:color w:val="0000FF"/>
            <w:sz w:val="24"/>
            <w:szCs w:val="24"/>
            <w:u w:val="single"/>
            <w:lang w:eastAsia="ru-RU"/>
          </w:rPr>
          <w:t>https://e.lanbook.com/book/195475</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color w:val="181818"/>
          <w:sz w:val="24"/>
          <w:szCs w:val="24"/>
          <w:lang w:eastAsia="ru-RU"/>
        </w:rPr>
        <w:t>Агеева Г. Ф. Теория и методика физической культуры и спорта</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Г. Ф. Агеева, Е. Н. </w:t>
      </w:r>
      <w:proofErr w:type="spellStart"/>
      <w:r w:rsidRPr="00E53F79">
        <w:rPr>
          <w:rFonts w:ascii="Times New Roman" w:eastAsia="Times New Roman" w:hAnsi="Times New Roman" w:cs="Times New Roman"/>
          <w:color w:val="181818"/>
          <w:sz w:val="24"/>
          <w:szCs w:val="24"/>
          <w:lang w:eastAsia="ru-RU"/>
        </w:rPr>
        <w:t>Карпенкова</w:t>
      </w:r>
      <w:proofErr w:type="spellEnd"/>
      <w:r w:rsidRPr="00E53F79">
        <w:rPr>
          <w:rFonts w:ascii="Times New Roman" w:eastAsia="Times New Roman" w:hAnsi="Times New Roman" w:cs="Times New Roman"/>
          <w:color w:val="181818"/>
          <w:sz w:val="24"/>
          <w:szCs w:val="24"/>
          <w:lang w:eastAsia="ru-RU"/>
        </w:rPr>
        <w:t>.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68 с. — ISBN 978-5-8114-7558-2.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w:t>
      </w:r>
      <w:proofErr w:type="spellStart"/>
      <w:r w:rsidRPr="00E53F79">
        <w:rPr>
          <w:rFonts w:ascii="Times New Roman" w:eastAsia="Times New Roman" w:hAnsi="Times New Roman" w:cs="Times New Roman"/>
          <w:color w:val="181818"/>
          <w:sz w:val="24"/>
          <w:szCs w:val="24"/>
          <w:lang w:eastAsia="ru-RU"/>
        </w:rPr>
        <w:t>стема</w:t>
      </w:r>
      <w:proofErr w:type="spellEnd"/>
      <w:r w:rsidRPr="00E53F79">
        <w:rPr>
          <w:rFonts w:ascii="Times New Roman" w:eastAsia="Times New Roman" w:hAnsi="Times New Roman" w:cs="Times New Roman"/>
          <w:color w:val="181818"/>
          <w:sz w:val="24"/>
          <w:szCs w:val="24"/>
          <w:lang w:eastAsia="ru-RU"/>
        </w:rPr>
        <w:t xml:space="preserve">. — URL: </w:t>
      </w:r>
      <w:hyperlink r:id="rId12" w:history="1">
        <w:r w:rsidRPr="00E53F79">
          <w:rPr>
            <w:rFonts w:ascii="Times New Roman" w:eastAsia="Times New Roman" w:hAnsi="Times New Roman" w:cs="Times New Roman"/>
            <w:color w:val="0000FF"/>
            <w:sz w:val="24"/>
            <w:szCs w:val="24"/>
            <w:u w:val="single"/>
            <w:lang w:eastAsia="ru-RU"/>
          </w:rPr>
          <w:t>https://e.lanbook.com/book/174984</w:t>
        </w:r>
      </w:hyperlink>
      <w:r w:rsidRPr="00E53F79">
        <w:rPr>
          <w:rFonts w:ascii="Times New Roman" w:eastAsia="Times New Roman" w:hAnsi="Times New Roman" w:cs="Times New Roman"/>
          <w:color w:val="181818"/>
          <w:sz w:val="24"/>
          <w:szCs w:val="24"/>
          <w:lang w:eastAsia="ru-RU"/>
        </w:rPr>
        <w:t xml:space="preserve">  (дата обращения: 13.01.2022). — </w:t>
      </w:r>
      <w:proofErr w:type="gramStart"/>
      <w:r w:rsidRPr="00E53F79">
        <w:rPr>
          <w:rFonts w:ascii="Times New Roman" w:eastAsia="Times New Roman" w:hAnsi="Times New Roman" w:cs="Times New Roman"/>
          <w:color w:val="181818"/>
          <w:sz w:val="24"/>
          <w:szCs w:val="24"/>
          <w:lang w:eastAsia="ru-RU"/>
        </w:rPr>
        <w:t>Ре-жим</w:t>
      </w:r>
      <w:proofErr w:type="gramEnd"/>
      <w:r w:rsidRPr="00E53F79">
        <w:rPr>
          <w:rFonts w:ascii="Times New Roman" w:eastAsia="Times New Roman" w:hAnsi="Times New Roman" w:cs="Times New Roman"/>
          <w:color w:val="181818"/>
          <w:sz w:val="24"/>
          <w:szCs w:val="24"/>
          <w:lang w:eastAsia="ru-RU"/>
        </w:rPr>
        <w:t xml:space="preserve">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Алёшин, В. В. Физическая подготовка студента</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учебное пособие / В. В. Алёшин, С. Ю. Татарова, В. Б. </w:t>
      </w:r>
      <w:proofErr w:type="spellStart"/>
      <w:r w:rsidRPr="00E53F79">
        <w:rPr>
          <w:rFonts w:ascii="Times New Roman" w:eastAsia="Times New Roman" w:hAnsi="Times New Roman" w:cs="Times New Roman"/>
          <w:sz w:val="24"/>
          <w:szCs w:val="24"/>
          <w:lang w:eastAsia="ru-RU"/>
        </w:rPr>
        <w:t>Татаров</w:t>
      </w:r>
      <w:proofErr w:type="spellEnd"/>
      <w:r w:rsidRPr="00E53F79">
        <w:rPr>
          <w:rFonts w:ascii="Times New Roman" w:eastAsia="Times New Roman" w:hAnsi="Times New Roman" w:cs="Times New Roman"/>
          <w:sz w:val="24"/>
          <w:szCs w:val="24"/>
          <w:lang w:eastAsia="ru-RU"/>
        </w:rPr>
        <w:t>. — М.</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Научный консультант, 2018. — 98 c. — ISBN 978-5-6040844-8-9. — Текст</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электронный // Электронно-библиотечная система IPR BOOKS : [сайт]. — URL: </w:t>
      </w:r>
      <w:hyperlink r:id="rId13" w:history="1">
        <w:r w:rsidRPr="00E53F79">
          <w:rPr>
            <w:rFonts w:ascii="Times New Roman" w:eastAsia="Times New Roman" w:hAnsi="Times New Roman" w:cs="Times New Roman"/>
            <w:color w:val="0000FF"/>
            <w:sz w:val="24"/>
            <w:szCs w:val="24"/>
            <w:u w:val="single"/>
            <w:lang w:eastAsia="ru-RU"/>
          </w:rPr>
          <w:t>http://www.iprbookshop.ru/80802.html</w:t>
        </w:r>
      </w:hyperlink>
      <w:r w:rsidRPr="00E53F79">
        <w:rPr>
          <w:rFonts w:ascii="Times New Roman" w:eastAsia="Times New Roman" w:hAnsi="Times New Roman" w:cs="Times New Roman"/>
          <w:sz w:val="24"/>
          <w:szCs w:val="24"/>
          <w:lang w:eastAsia="ru-RU"/>
        </w:rPr>
        <w:t xml:space="preserve">1. Российское образование. Федеральный портал. [Электронный ресурс]. Режим доступа: </w:t>
      </w:r>
      <w:hyperlink r:id="rId14" w:history="1">
        <w:r w:rsidRPr="00E53F79">
          <w:rPr>
            <w:rFonts w:ascii="Times New Roman" w:eastAsia="Times New Roman" w:hAnsi="Times New Roman" w:cs="Times New Roman"/>
            <w:color w:val="0000FF"/>
            <w:sz w:val="24"/>
            <w:szCs w:val="24"/>
            <w:u w:val="single"/>
            <w:lang w:eastAsia="ru-RU"/>
          </w:rPr>
          <w:t>http://www.edu.ru</w:t>
        </w:r>
      </w:hyperlink>
    </w:p>
    <w:p w:rsidR="00E53F79" w:rsidRPr="00E53F79" w:rsidRDefault="00E53F79" w:rsidP="00E53F79">
      <w:pPr>
        <w:numPr>
          <w:ilvl w:val="0"/>
          <w:numId w:val="3"/>
        </w:numPr>
        <w:spacing w:before="120" w:after="0" w:line="240" w:lineRule="auto"/>
        <w:ind w:firstLine="284"/>
        <w:contextualSpacing/>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sz w:val="24"/>
          <w:szCs w:val="24"/>
          <w:lang w:eastAsia="ru-RU"/>
        </w:rPr>
        <w:lastRenderedPageBreak/>
        <w:t>Аллянов</w:t>
      </w:r>
      <w:proofErr w:type="spellEnd"/>
      <w:r w:rsidRPr="00E53F79">
        <w:rPr>
          <w:rFonts w:ascii="Times New Roman" w:eastAsia="Times New Roman" w:hAnsi="Times New Roman" w:cs="Times New Roman"/>
          <w:sz w:val="24"/>
          <w:szCs w:val="24"/>
          <w:lang w:eastAsia="ru-RU"/>
        </w:rPr>
        <w:t>, Ю. Н. Физическая культура: учебник для среднего профессионального образования / Ю. Н. </w:t>
      </w:r>
      <w:proofErr w:type="spellStart"/>
      <w:r w:rsidRPr="00E53F79">
        <w:rPr>
          <w:rFonts w:ascii="Times New Roman" w:eastAsia="Times New Roman" w:hAnsi="Times New Roman" w:cs="Times New Roman"/>
          <w:sz w:val="24"/>
          <w:szCs w:val="24"/>
          <w:lang w:eastAsia="ru-RU"/>
        </w:rPr>
        <w:t>Аллянов</w:t>
      </w:r>
      <w:proofErr w:type="spellEnd"/>
      <w:r w:rsidRPr="00E53F79">
        <w:rPr>
          <w:rFonts w:ascii="Times New Roman" w:eastAsia="Times New Roman" w:hAnsi="Times New Roman" w:cs="Times New Roman"/>
          <w:sz w:val="24"/>
          <w:szCs w:val="24"/>
          <w:lang w:eastAsia="ru-RU"/>
        </w:rPr>
        <w:t>, И. А. </w:t>
      </w:r>
      <w:proofErr w:type="spellStart"/>
      <w:r w:rsidRPr="00E53F79">
        <w:rPr>
          <w:rFonts w:ascii="Times New Roman" w:eastAsia="Times New Roman" w:hAnsi="Times New Roman" w:cs="Times New Roman"/>
          <w:sz w:val="24"/>
          <w:szCs w:val="24"/>
          <w:lang w:eastAsia="ru-RU"/>
        </w:rPr>
        <w:t>Письменский</w:t>
      </w:r>
      <w:proofErr w:type="spellEnd"/>
      <w:r w:rsidRPr="00E53F79">
        <w:rPr>
          <w:rFonts w:ascii="Times New Roman" w:eastAsia="Times New Roman" w:hAnsi="Times New Roman" w:cs="Times New Roman"/>
          <w:sz w:val="24"/>
          <w:szCs w:val="24"/>
          <w:lang w:eastAsia="ru-RU"/>
        </w:rPr>
        <w:t xml:space="preserve">. — 3-е изд., </w:t>
      </w:r>
      <w:proofErr w:type="spellStart"/>
      <w:r w:rsidRPr="00E53F79">
        <w:rPr>
          <w:rFonts w:ascii="Times New Roman" w:eastAsia="Times New Roman" w:hAnsi="Times New Roman" w:cs="Times New Roman"/>
          <w:sz w:val="24"/>
          <w:szCs w:val="24"/>
          <w:lang w:eastAsia="ru-RU"/>
        </w:rPr>
        <w:t>испр</w:t>
      </w:r>
      <w:proofErr w:type="spellEnd"/>
      <w:r w:rsidRPr="00E53F79">
        <w:rPr>
          <w:rFonts w:ascii="Times New Roman" w:eastAsia="Times New Roman" w:hAnsi="Times New Roman" w:cs="Times New Roman"/>
          <w:sz w:val="24"/>
          <w:szCs w:val="24"/>
          <w:lang w:eastAsia="ru-RU"/>
        </w:rPr>
        <w:t xml:space="preserve">. — Москва: Издательство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2021. — 493 с. — (Профессиональное образование). — ISBN 978-5-534-02309-1. — Текст: электронный // ЭБС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[сайт]. — URL: </w:t>
      </w:r>
      <w:hyperlink r:id="rId15" w:history="1">
        <w:r w:rsidRPr="00E53F79">
          <w:rPr>
            <w:rFonts w:ascii="Times New Roman" w:eastAsia="Times New Roman" w:hAnsi="Times New Roman" w:cs="Times New Roman"/>
            <w:color w:val="0000FF"/>
            <w:sz w:val="24"/>
            <w:szCs w:val="24"/>
            <w:u w:val="single"/>
            <w:lang w:eastAsia="ru-RU"/>
          </w:rPr>
          <w:t>https://urait.ru/bcode/471143</w:t>
        </w:r>
      </w:hyperlink>
      <w:r w:rsidRPr="00E53F79">
        <w:rPr>
          <w:rFonts w:ascii="Times New Roman" w:eastAsia="Times New Roman" w:hAnsi="Times New Roman" w:cs="Times New Roman"/>
          <w:sz w:val="24"/>
          <w:szCs w:val="24"/>
          <w:lang w:eastAsia="ru-RU"/>
        </w:rPr>
        <w:t xml:space="preserve"> </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sidRPr="00E53F79">
        <w:rPr>
          <w:rFonts w:ascii="Times New Roman" w:eastAsia="Times New Roman" w:hAnsi="Times New Roman" w:cs="Times New Roman"/>
          <w:color w:val="181818"/>
          <w:sz w:val="24"/>
          <w:szCs w:val="24"/>
          <w:lang w:eastAsia="ru-RU"/>
        </w:rPr>
        <w:t>Безбородов А. А. Практические занятия по волейболу</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А. А. Безбородов.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2022. — 92 с. — ISBN 978-5-8114-8344-0.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система. — URL: </w:t>
      </w:r>
      <w:hyperlink r:id="rId16" w:history="1">
        <w:r w:rsidRPr="00E53F79">
          <w:rPr>
            <w:rFonts w:ascii="Times New Roman" w:eastAsia="Times New Roman" w:hAnsi="Times New Roman" w:cs="Times New Roman"/>
            <w:color w:val="0000FF"/>
            <w:sz w:val="24"/>
            <w:szCs w:val="24"/>
            <w:u w:val="single"/>
            <w:lang w:eastAsia="ru-RU"/>
          </w:rPr>
          <w:t>https://e.lanbook.com/book/193301</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pacing w:before="120" w:after="0" w:line="240" w:lineRule="auto"/>
        <w:ind w:firstLine="284"/>
        <w:contextualSpacing/>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color w:val="181818"/>
          <w:sz w:val="24"/>
          <w:szCs w:val="24"/>
          <w:lang w:eastAsia="ru-RU"/>
        </w:rPr>
        <w:t>Журин</w:t>
      </w:r>
      <w:proofErr w:type="spellEnd"/>
      <w:r w:rsidRPr="00E53F79">
        <w:rPr>
          <w:rFonts w:ascii="Times New Roman" w:eastAsia="Times New Roman" w:hAnsi="Times New Roman" w:cs="Times New Roman"/>
          <w:color w:val="181818"/>
          <w:sz w:val="24"/>
          <w:szCs w:val="24"/>
          <w:lang w:eastAsia="ru-RU"/>
        </w:rPr>
        <w:t xml:space="preserve"> А. В. Волейбол. Техника игры</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А. В. </w:t>
      </w:r>
      <w:proofErr w:type="spellStart"/>
      <w:r w:rsidRPr="00E53F79">
        <w:rPr>
          <w:rFonts w:ascii="Times New Roman" w:eastAsia="Times New Roman" w:hAnsi="Times New Roman" w:cs="Times New Roman"/>
          <w:color w:val="181818"/>
          <w:sz w:val="24"/>
          <w:szCs w:val="24"/>
          <w:lang w:eastAsia="ru-RU"/>
        </w:rPr>
        <w:t>Журин</w:t>
      </w:r>
      <w:proofErr w:type="spellEnd"/>
      <w:r w:rsidRPr="00E53F79">
        <w:rPr>
          <w:rFonts w:ascii="Times New Roman" w:eastAsia="Times New Roman" w:hAnsi="Times New Roman" w:cs="Times New Roman"/>
          <w:color w:val="181818"/>
          <w:sz w:val="24"/>
          <w:szCs w:val="24"/>
          <w:lang w:eastAsia="ru-RU"/>
        </w:rPr>
        <w:t>.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56 с. — ISBN 978-5-8114-5849-3.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w:t>
      </w:r>
      <w:proofErr w:type="spellStart"/>
      <w:r w:rsidRPr="00E53F79">
        <w:rPr>
          <w:rFonts w:ascii="Times New Roman" w:eastAsia="Times New Roman" w:hAnsi="Times New Roman" w:cs="Times New Roman"/>
          <w:color w:val="181818"/>
          <w:sz w:val="24"/>
          <w:szCs w:val="24"/>
          <w:lang w:eastAsia="ru-RU"/>
        </w:rPr>
        <w:t>ный</w:t>
      </w:r>
      <w:proofErr w:type="spellEnd"/>
      <w:r w:rsidRPr="00E53F79">
        <w:rPr>
          <w:rFonts w:ascii="Times New Roman" w:eastAsia="Times New Roman" w:hAnsi="Times New Roman" w:cs="Times New Roman"/>
          <w:color w:val="181818"/>
          <w:sz w:val="24"/>
          <w:szCs w:val="24"/>
          <w:lang w:eastAsia="ru-RU"/>
        </w:rPr>
        <w:t xml:space="preserve"> // Лань : электронно-библиотечная система. — URL: </w:t>
      </w:r>
      <w:hyperlink r:id="rId17" w:history="1">
        <w:r w:rsidRPr="00E53F79">
          <w:rPr>
            <w:rFonts w:ascii="Times New Roman" w:eastAsia="Times New Roman" w:hAnsi="Times New Roman" w:cs="Times New Roman"/>
            <w:color w:val="0000FF"/>
            <w:sz w:val="24"/>
            <w:szCs w:val="24"/>
            <w:u w:val="single"/>
            <w:lang w:eastAsia="ru-RU"/>
          </w:rPr>
          <w:t>https://e.lanbook.com/book/156624</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pacing w:before="120" w:after="0" w:line="240" w:lineRule="auto"/>
        <w:ind w:firstLine="284"/>
        <w:contextualSpacing/>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color w:val="181818"/>
          <w:sz w:val="24"/>
          <w:szCs w:val="24"/>
          <w:lang w:eastAsia="ru-RU"/>
        </w:rPr>
        <w:t>Зобкова</w:t>
      </w:r>
      <w:proofErr w:type="spellEnd"/>
      <w:r w:rsidRPr="00E53F79">
        <w:rPr>
          <w:rFonts w:ascii="Times New Roman" w:eastAsia="Times New Roman" w:hAnsi="Times New Roman" w:cs="Times New Roman"/>
          <w:color w:val="181818"/>
          <w:sz w:val="24"/>
          <w:szCs w:val="24"/>
          <w:lang w:eastAsia="ru-RU"/>
        </w:rPr>
        <w:t xml:space="preserve"> Е. А. Основы спортивной тренировки</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Е. А. </w:t>
      </w:r>
      <w:proofErr w:type="spellStart"/>
      <w:r w:rsidRPr="00E53F79">
        <w:rPr>
          <w:rFonts w:ascii="Times New Roman" w:eastAsia="Times New Roman" w:hAnsi="Times New Roman" w:cs="Times New Roman"/>
          <w:color w:val="181818"/>
          <w:sz w:val="24"/>
          <w:szCs w:val="24"/>
          <w:lang w:eastAsia="ru-RU"/>
        </w:rPr>
        <w:t>Зобкова</w:t>
      </w:r>
      <w:proofErr w:type="spellEnd"/>
      <w:r w:rsidRPr="00E53F79">
        <w:rPr>
          <w:rFonts w:ascii="Times New Roman" w:eastAsia="Times New Roman" w:hAnsi="Times New Roman" w:cs="Times New Roman"/>
          <w:color w:val="181818"/>
          <w:sz w:val="24"/>
          <w:szCs w:val="24"/>
          <w:lang w:eastAsia="ru-RU"/>
        </w:rPr>
        <w:t>.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44 с. — ISBN 978-5-8114-7549-0.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система. — URL: </w:t>
      </w:r>
      <w:hyperlink r:id="rId18" w:history="1">
        <w:r w:rsidRPr="00E53F79">
          <w:rPr>
            <w:rFonts w:ascii="Times New Roman" w:eastAsia="Times New Roman" w:hAnsi="Times New Roman" w:cs="Times New Roman"/>
            <w:color w:val="0000FF"/>
            <w:sz w:val="24"/>
            <w:szCs w:val="24"/>
            <w:u w:val="single"/>
            <w:lang w:eastAsia="ru-RU"/>
          </w:rPr>
          <w:t>https://e.lanbook.com/book/174986</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pacing w:before="120" w:after="0" w:line="240" w:lineRule="auto"/>
        <w:ind w:firstLine="284"/>
        <w:contextualSpacing/>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sz w:val="24"/>
          <w:szCs w:val="24"/>
          <w:lang w:eastAsia="ru-RU"/>
        </w:rPr>
        <w:t>Калуп</w:t>
      </w:r>
      <w:proofErr w:type="spellEnd"/>
      <w:r w:rsidRPr="00E53F79">
        <w:rPr>
          <w:rFonts w:ascii="Times New Roman" w:eastAsia="Times New Roman" w:hAnsi="Times New Roman" w:cs="Times New Roman"/>
          <w:sz w:val="24"/>
          <w:szCs w:val="24"/>
          <w:lang w:eastAsia="ru-RU"/>
        </w:rPr>
        <w:t xml:space="preserve"> С. С. Основы врачебного контроля, лечебной физической культуры и </w:t>
      </w:r>
      <w:proofErr w:type="spellStart"/>
      <w:proofErr w:type="gramStart"/>
      <w:r w:rsidRPr="00E53F79">
        <w:rPr>
          <w:rFonts w:ascii="Times New Roman" w:eastAsia="Times New Roman" w:hAnsi="Times New Roman" w:cs="Times New Roman"/>
          <w:sz w:val="24"/>
          <w:szCs w:val="24"/>
          <w:lang w:eastAsia="ru-RU"/>
        </w:rPr>
        <w:t>мас</w:t>
      </w:r>
      <w:proofErr w:type="spellEnd"/>
      <w:r w:rsidRPr="00E53F79">
        <w:rPr>
          <w:rFonts w:ascii="Times New Roman" w:eastAsia="Times New Roman" w:hAnsi="Times New Roman" w:cs="Times New Roman"/>
          <w:sz w:val="24"/>
          <w:szCs w:val="24"/>
          <w:lang w:eastAsia="ru-RU"/>
        </w:rPr>
        <w:t>-сажа</w:t>
      </w:r>
      <w:proofErr w:type="gramEnd"/>
      <w:r w:rsidRPr="00E53F79">
        <w:rPr>
          <w:rFonts w:ascii="Times New Roman" w:eastAsia="Times New Roman" w:hAnsi="Times New Roman" w:cs="Times New Roman"/>
          <w:sz w:val="24"/>
          <w:szCs w:val="24"/>
          <w:lang w:eastAsia="ru-RU"/>
        </w:rPr>
        <w:t>. Массаж</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учебное пособие для </w:t>
      </w:r>
      <w:proofErr w:type="spellStart"/>
      <w:r w:rsidRPr="00E53F79">
        <w:rPr>
          <w:rFonts w:ascii="Times New Roman" w:eastAsia="Times New Roman" w:hAnsi="Times New Roman" w:cs="Times New Roman"/>
          <w:sz w:val="24"/>
          <w:szCs w:val="24"/>
          <w:lang w:eastAsia="ru-RU"/>
        </w:rPr>
        <w:t>спо</w:t>
      </w:r>
      <w:proofErr w:type="spellEnd"/>
      <w:r w:rsidRPr="00E53F79">
        <w:rPr>
          <w:rFonts w:ascii="Times New Roman" w:eastAsia="Times New Roman" w:hAnsi="Times New Roman" w:cs="Times New Roman"/>
          <w:sz w:val="24"/>
          <w:szCs w:val="24"/>
          <w:lang w:eastAsia="ru-RU"/>
        </w:rPr>
        <w:t xml:space="preserve"> / С. С. </w:t>
      </w:r>
      <w:proofErr w:type="spellStart"/>
      <w:r w:rsidRPr="00E53F79">
        <w:rPr>
          <w:rFonts w:ascii="Times New Roman" w:eastAsia="Times New Roman" w:hAnsi="Times New Roman" w:cs="Times New Roman"/>
          <w:sz w:val="24"/>
          <w:szCs w:val="24"/>
          <w:lang w:eastAsia="ru-RU"/>
        </w:rPr>
        <w:t>Калуп</w:t>
      </w:r>
      <w:proofErr w:type="spellEnd"/>
      <w:r w:rsidRPr="00E53F79">
        <w:rPr>
          <w:rFonts w:ascii="Times New Roman" w:eastAsia="Times New Roman" w:hAnsi="Times New Roman" w:cs="Times New Roman"/>
          <w:sz w:val="24"/>
          <w:szCs w:val="24"/>
          <w:lang w:eastAsia="ru-RU"/>
        </w:rPr>
        <w:t>. — 2-е изд., стер. — Санкт-Петербург</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Лань, 2022. — 56 с. — ISBN 978-5-8114-9320-3. — Текст</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9" w:history="1">
        <w:r w:rsidRPr="00E53F79">
          <w:rPr>
            <w:rFonts w:ascii="Times New Roman" w:eastAsia="Times New Roman" w:hAnsi="Times New Roman" w:cs="Times New Roman"/>
            <w:color w:val="0000FF"/>
            <w:sz w:val="24"/>
            <w:szCs w:val="24"/>
            <w:u w:val="single"/>
            <w:lang w:eastAsia="ru-RU"/>
          </w:rPr>
          <w:t>https://e.lanbook.com/book/189469</w:t>
        </w:r>
      </w:hyperlink>
      <w:r w:rsidRPr="00E53F79">
        <w:rPr>
          <w:rFonts w:ascii="Times New Roman" w:eastAsia="Times New Roman" w:hAnsi="Times New Roman" w:cs="Times New Roman"/>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sz w:val="24"/>
          <w:szCs w:val="24"/>
          <w:lang w:eastAsia="ru-RU"/>
        </w:rPr>
        <w:t>авториз</w:t>
      </w:r>
      <w:proofErr w:type="spellEnd"/>
      <w:r w:rsidRPr="00E53F79">
        <w:rPr>
          <w:rFonts w:ascii="Times New Roman" w:eastAsia="Times New Roman" w:hAnsi="Times New Roman" w:cs="Times New Roman"/>
          <w:sz w:val="24"/>
          <w:szCs w:val="24"/>
          <w:lang w:eastAsia="ru-RU"/>
        </w:rPr>
        <w:t>. пользователей</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sz w:val="24"/>
          <w:szCs w:val="24"/>
          <w:lang w:eastAsia="ru-RU"/>
        </w:rPr>
        <w:t>Конеева</w:t>
      </w:r>
      <w:proofErr w:type="spellEnd"/>
      <w:r w:rsidRPr="00E53F79">
        <w:rPr>
          <w:rFonts w:ascii="Times New Roman" w:eastAsia="Times New Roman" w:hAnsi="Times New Roman" w:cs="Times New Roman"/>
          <w:sz w:val="24"/>
          <w:szCs w:val="24"/>
          <w:lang w:eastAsia="ru-RU"/>
        </w:rPr>
        <w:t xml:space="preserve"> Е.В. Физическая культура: учебное пособие для среднего профессионального образования / Е. В. </w:t>
      </w:r>
      <w:proofErr w:type="spellStart"/>
      <w:r w:rsidRPr="00E53F79">
        <w:rPr>
          <w:rFonts w:ascii="Times New Roman" w:eastAsia="Times New Roman" w:hAnsi="Times New Roman" w:cs="Times New Roman"/>
          <w:sz w:val="24"/>
          <w:szCs w:val="24"/>
          <w:lang w:eastAsia="ru-RU"/>
        </w:rPr>
        <w:t>Конеева</w:t>
      </w:r>
      <w:proofErr w:type="spellEnd"/>
      <w:r w:rsidRPr="00E53F79">
        <w:rPr>
          <w:rFonts w:ascii="Times New Roman" w:eastAsia="Times New Roman" w:hAnsi="Times New Roman" w:cs="Times New Roman"/>
          <w:sz w:val="24"/>
          <w:szCs w:val="24"/>
          <w:lang w:eastAsia="ru-RU"/>
        </w:rPr>
        <w:t xml:space="preserve"> [и др.]; под редакцией Е. В. </w:t>
      </w:r>
      <w:proofErr w:type="spellStart"/>
      <w:r w:rsidRPr="00E53F79">
        <w:rPr>
          <w:rFonts w:ascii="Times New Roman" w:eastAsia="Times New Roman" w:hAnsi="Times New Roman" w:cs="Times New Roman"/>
          <w:sz w:val="24"/>
          <w:szCs w:val="24"/>
          <w:lang w:eastAsia="ru-RU"/>
        </w:rPr>
        <w:t>Конеевой</w:t>
      </w:r>
      <w:proofErr w:type="spellEnd"/>
      <w:r w:rsidRPr="00E53F79">
        <w:rPr>
          <w:rFonts w:ascii="Times New Roman" w:eastAsia="Times New Roman" w:hAnsi="Times New Roman" w:cs="Times New Roman"/>
          <w:sz w:val="24"/>
          <w:szCs w:val="24"/>
          <w:lang w:eastAsia="ru-RU"/>
        </w:rPr>
        <w:t xml:space="preserve">. — 2-е изд., </w:t>
      </w:r>
      <w:proofErr w:type="spellStart"/>
      <w:r w:rsidRPr="00E53F79">
        <w:rPr>
          <w:rFonts w:ascii="Times New Roman" w:eastAsia="Times New Roman" w:hAnsi="Times New Roman" w:cs="Times New Roman"/>
          <w:sz w:val="24"/>
          <w:szCs w:val="24"/>
          <w:lang w:eastAsia="ru-RU"/>
        </w:rPr>
        <w:t>перераб</w:t>
      </w:r>
      <w:proofErr w:type="spellEnd"/>
      <w:r w:rsidRPr="00E53F79">
        <w:rPr>
          <w:rFonts w:ascii="Times New Roman" w:eastAsia="Times New Roman" w:hAnsi="Times New Roman" w:cs="Times New Roman"/>
          <w:sz w:val="24"/>
          <w:szCs w:val="24"/>
          <w:lang w:eastAsia="ru-RU"/>
        </w:rPr>
        <w:t xml:space="preserve">. и доп. — Москва: Издательство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2021. — 599 с. — (Профессиональное образование). — ISBN 978-5-534-13554-1. — Текст: электронный // ЭБС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[сайт]. — URL: </w:t>
      </w:r>
      <w:hyperlink r:id="rId20" w:history="1">
        <w:r w:rsidRPr="00E53F79">
          <w:rPr>
            <w:rFonts w:ascii="Times New Roman" w:eastAsia="Times New Roman" w:hAnsi="Times New Roman" w:cs="Times New Roman"/>
            <w:color w:val="0000FF"/>
            <w:sz w:val="24"/>
            <w:szCs w:val="24"/>
            <w:u w:val="single"/>
            <w:lang w:eastAsia="ru-RU"/>
          </w:rPr>
          <w:t>https://urait.ru/bcode/475342</w:t>
        </w:r>
      </w:hyperlink>
      <w:r w:rsidRPr="00E53F79">
        <w:rPr>
          <w:rFonts w:ascii="Times New Roman" w:eastAsia="Times New Roman" w:hAnsi="Times New Roman" w:cs="Times New Roman"/>
          <w:sz w:val="24"/>
          <w:szCs w:val="24"/>
          <w:lang w:eastAsia="ru-RU"/>
        </w:rPr>
        <w:t xml:space="preserve"> </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sz w:val="24"/>
          <w:szCs w:val="24"/>
          <w:lang w:eastAsia="ru-RU"/>
        </w:rPr>
        <w:t>Муллер</w:t>
      </w:r>
      <w:proofErr w:type="spellEnd"/>
      <w:r w:rsidRPr="00E53F79">
        <w:rPr>
          <w:rFonts w:ascii="Times New Roman" w:eastAsia="Times New Roman" w:hAnsi="Times New Roman" w:cs="Times New Roman"/>
          <w:sz w:val="24"/>
          <w:szCs w:val="24"/>
          <w:lang w:eastAsia="ru-RU"/>
        </w:rPr>
        <w:t xml:space="preserve"> А.Б. Физическая культура: учебник и практикум для среднего профессионального образования / А. Б. </w:t>
      </w:r>
      <w:proofErr w:type="spellStart"/>
      <w:r w:rsidRPr="00E53F79">
        <w:rPr>
          <w:rFonts w:ascii="Times New Roman" w:eastAsia="Times New Roman" w:hAnsi="Times New Roman" w:cs="Times New Roman"/>
          <w:sz w:val="24"/>
          <w:szCs w:val="24"/>
          <w:lang w:eastAsia="ru-RU"/>
        </w:rPr>
        <w:t>Муллер</w:t>
      </w:r>
      <w:proofErr w:type="spellEnd"/>
      <w:r w:rsidRPr="00E53F79">
        <w:rPr>
          <w:rFonts w:ascii="Times New Roman" w:eastAsia="Times New Roman" w:hAnsi="Times New Roman" w:cs="Times New Roman"/>
          <w:sz w:val="24"/>
          <w:szCs w:val="24"/>
          <w:lang w:eastAsia="ru-RU"/>
        </w:rPr>
        <w:t xml:space="preserve"> [и др.]. — Москва: Издательство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2021. — 424 с. — (Профессиональное образование). — ISBN 978-5-534-02612-2. — Текст: электронный // ЭБС </w:t>
      </w:r>
      <w:proofErr w:type="spellStart"/>
      <w:r w:rsidRPr="00E53F79">
        <w:rPr>
          <w:rFonts w:ascii="Times New Roman" w:eastAsia="Times New Roman" w:hAnsi="Times New Roman" w:cs="Times New Roman"/>
          <w:sz w:val="24"/>
          <w:szCs w:val="24"/>
          <w:lang w:eastAsia="ru-RU"/>
        </w:rPr>
        <w:t>Юрайт</w:t>
      </w:r>
      <w:proofErr w:type="spellEnd"/>
      <w:r w:rsidRPr="00E53F79">
        <w:rPr>
          <w:rFonts w:ascii="Times New Roman" w:eastAsia="Times New Roman" w:hAnsi="Times New Roman" w:cs="Times New Roman"/>
          <w:sz w:val="24"/>
          <w:szCs w:val="24"/>
          <w:lang w:eastAsia="ru-RU"/>
        </w:rPr>
        <w:t xml:space="preserve"> [сайт]. — URL: </w:t>
      </w:r>
      <w:hyperlink r:id="rId21" w:history="1">
        <w:r w:rsidRPr="00E53F79">
          <w:rPr>
            <w:rFonts w:ascii="Times New Roman" w:eastAsia="Times New Roman" w:hAnsi="Times New Roman" w:cs="Times New Roman"/>
            <w:color w:val="0000FF"/>
            <w:sz w:val="24"/>
            <w:szCs w:val="24"/>
            <w:u w:val="single"/>
            <w:lang w:eastAsia="ru-RU"/>
          </w:rPr>
          <w:t>https://urait.ru/bcode/469681</w:t>
        </w:r>
      </w:hyperlink>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w:t>
      </w:r>
      <w:r w:rsidRPr="00E53F79">
        <w:rPr>
          <w:rFonts w:ascii="Times New Roman" w:eastAsia="Times New Roman" w:hAnsi="Times New Roman" w:cs="Times New Roman"/>
          <w:color w:val="181818"/>
          <w:sz w:val="24"/>
          <w:szCs w:val="24"/>
          <w:lang w:eastAsia="ru-RU"/>
        </w:rPr>
        <w:t>Орлова Л. Т. Настольный теннис</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Л. Т. Орлова, А. Ю. Марков. — 2-е изд., стер.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40 с. — ISBN 978-5-8114-7886-6.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система. — URL: </w:t>
      </w:r>
      <w:hyperlink r:id="rId22" w:history="1">
        <w:r w:rsidRPr="00E53F79">
          <w:rPr>
            <w:rFonts w:ascii="Times New Roman" w:eastAsia="Times New Roman" w:hAnsi="Times New Roman" w:cs="Times New Roman"/>
            <w:color w:val="0000FF"/>
            <w:sz w:val="24"/>
            <w:szCs w:val="24"/>
            <w:u w:val="single"/>
            <w:lang w:eastAsia="ru-RU"/>
          </w:rPr>
          <w:t>https://e.lanbook.com/book/166937</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color w:val="181818"/>
          <w:sz w:val="24"/>
          <w:szCs w:val="24"/>
          <w:lang w:eastAsia="ru-RU"/>
        </w:rPr>
        <w:t xml:space="preserve">Тихонова И. В. Лыжный спорт. Методика обучения основам горнолыжной </w:t>
      </w:r>
      <w:proofErr w:type="spellStart"/>
      <w:r w:rsidRPr="00E53F79">
        <w:rPr>
          <w:rFonts w:ascii="Times New Roman" w:eastAsia="Times New Roman" w:hAnsi="Times New Roman" w:cs="Times New Roman"/>
          <w:color w:val="181818"/>
          <w:sz w:val="24"/>
          <w:szCs w:val="24"/>
          <w:lang w:eastAsia="ru-RU"/>
        </w:rPr>
        <w:t>техни-ки</w:t>
      </w:r>
      <w:proofErr w:type="spellEnd"/>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И. В. Тихонова, В. И. Величко.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36 с. — ISBN 978-5-8114-7547-6.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w:t>
      </w:r>
      <w:proofErr w:type="spellStart"/>
      <w:r w:rsidRPr="00E53F79">
        <w:rPr>
          <w:rFonts w:ascii="Times New Roman" w:eastAsia="Times New Roman" w:hAnsi="Times New Roman" w:cs="Times New Roman"/>
          <w:color w:val="181818"/>
          <w:sz w:val="24"/>
          <w:szCs w:val="24"/>
          <w:lang w:eastAsia="ru-RU"/>
        </w:rPr>
        <w:t>элек</w:t>
      </w:r>
      <w:proofErr w:type="spellEnd"/>
      <w:r w:rsidRPr="00E53F79">
        <w:rPr>
          <w:rFonts w:ascii="Times New Roman" w:eastAsia="Times New Roman" w:hAnsi="Times New Roman" w:cs="Times New Roman"/>
          <w:color w:val="181818"/>
          <w:sz w:val="24"/>
          <w:szCs w:val="24"/>
          <w:lang w:eastAsia="ru-RU"/>
        </w:rPr>
        <w:t>-</w:t>
      </w:r>
      <w:proofErr w:type="spellStart"/>
      <w:r w:rsidRPr="00E53F79">
        <w:rPr>
          <w:rFonts w:ascii="Times New Roman" w:eastAsia="Times New Roman" w:hAnsi="Times New Roman" w:cs="Times New Roman"/>
          <w:color w:val="181818"/>
          <w:sz w:val="24"/>
          <w:szCs w:val="24"/>
          <w:lang w:eastAsia="ru-RU"/>
        </w:rPr>
        <w:t>тронно</w:t>
      </w:r>
      <w:proofErr w:type="spellEnd"/>
      <w:r w:rsidRPr="00E53F79">
        <w:rPr>
          <w:rFonts w:ascii="Times New Roman" w:eastAsia="Times New Roman" w:hAnsi="Times New Roman" w:cs="Times New Roman"/>
          <w:color w:val="181818"/>
          <w:sz w:val="24"/>
          <w:szCs w:val="24"/>
          <w:lang w:eastAsia="ru-RU"/>
        </w:rPr>
        <w:t xml:space="preserve">-библиотечная система. — URL: </w:t>
      </w:r>
      <w:hyperlink r:id="rId23" w:history="1">
        <w:r w:rsidRPr="00E53F79">
          <w:rPr>
            <w:rFonts w:ascii="Times New Roman" w:eastAsia="Times New Roman" w:hAnsi="Times New Roman" w:cs="Times New Roman"/>
            <w:color w:val="0000FF"/>
            <w:sz w:val="24"/>
            <w:szCs w:val="24"/>
            <w:u w:val="single"/>
            <w:lang w:eastAsia="ru-RU"/>
          </w:rPr>
          <w:t>https://e.lanbook.com/book/174988</w:t>
        </w:r>
      </w:hyperlink>
      <w:r w:rsidRPr="00E53F79">
        <w:rPr>
          <w:rFonts w:ascii="Times New Roman" w:eastAsia="Times New Roman" w:hAnsi="Times New Roman" w:cs="Times New Roman"/>
          <w:color w:val="181818"/>
          <w:sz w:val="24"/>
          <w:szCs w:val="24"/>
          <w:lang w:eastAsia="ru-RU"/>
        </w:rPr>
        <w:t xml:space="preserve">  (дата </w:t>
      </w:r>
      <w:proofErr w:type="spellStart"/>
      <w:proofErr w:type="gramStart"/>
      <w:r w:rsidRPr="00E53F79">
        <w:rPr>
          <w:rFonts w:ascii="Times New Roman" w:eastAsia="Times New Roman" w:hAnsi="Times New Roman" w:cs="Times New Roman"/>
          <w:color w:val="181818"/>
          <w:sz w:val="24"/>
          <w:szCs w:val="24"/>
          <w:lang w:eastAsia="ru-RU"/>
        </w:rPr>
        <w:t>обраще-ния</w:t>
      </w:r>
      <w:proofErr w:type="spellEnd"/>
      <w:proofErr w:type="gramEnd"/>
      <w:r w:rsidRPr="00E53F79">
        <w:rPr>
          <w:rFonts w:ascii="Times New Roman" w:eastAsia="Times New Roman" w:hAnsi="Times New Roman" w:cs="Times New Roman"/>
          <w:color w:val="181818"/>
          <w:sz w:val="24"/>
          <w:szCs w:val="24"/>
          <w:lang w:eastAsia="ru-RU"/>
        </w:rPr>
        <w:t xml:space="preserve">: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pacing w:before="120" w:after="0" w:line="240" w:lineRule="auto"/>
        <w:ind w:firstLine="284"/>
        <w:contextualSpacing/>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Тихонова И. В. Лыжный спорт. Методика обучения основам горнолыжной техники</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учебное пособие для </w:t>
      </w:r>
      <w:proofErr w:type="spellStart"/>
      <w:r w:rsidRPr="00E53F79">
        <w:rPr>
          <w:rFonts w:ascii="Times New Roman" w:eastAsia="Times New Roman" w:hAnsi="Times New Roman" w:cs="Times New Roman"/>
          <w:sz w:val="24"/>
          <w:szCs w:val="24"/>
          <w:lang w:eastAsia="ru-RU"/>
        </w:rPr>
        <w:t>спо</w:t>
      </w:r>
      <w:proofErr w:type="spellEnd"/>
      <w:r w:rsidRPr="00E53F79">
        <w:rPr>
          <w:rFonts w:ascii="Times New Roman" w:eastAsia="Times New Roman" w:hAnsi="Times New Roman" w:cs="Times New Roman"/>
          <w:sz w:val="24"/>
          <w:szCs w:val="24"/>
          <w:lang w:eastAsia="ru-RU"/>
        </w:rPr>
        <w:t xml:space="preserve"> / И. В. Тихонова, В. И. Величко. — Санкт-Петербург</w:t>
      </w:r>
      <w:proofErr w:type="gramStart"/>
      <w:r w:rsidRPr="00E53F79">
        <w:rPr>
          <w:rFonts w:ascii="Times New Roman" w:eastAsia="Times New Roman" w:hAnsi="Times New Roman" w:cs="Times New Roman"/>
          <w:sz w:val="24"/>
          <w:szCs w:val="24"/>
          <w:lang w:eastAsia="ru-RU"/>
        </w:rPr>
        <w:t xml:space="preserve"> :</w:t>
      </w:r>
      <w:proofErr w:type="gramEnd"/>
      <w:r w:rsidRPr="00E53F79">
        <w:rPr>
          <w:rFonts w:ascii="Times New Roman" w:eastAsia="Times New Roman" w:hAnsi="Times New Roman" w:cs="Times New Roman"/>
          <w:sz w:val="24"/>
          <w:szCs w:val="24"/>
          <w:lang w:eastAsia="ru-RU"/>
        </w:rPr>
        <w:t xml:space="preserve"> Лань, 2021. — 36 с. — ISBN 978-5-8114-7547-6.</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proofErr w:type="spellStart"/>
      <w:r w:rsidRPr="00E53F79">
        <w:rPr>
          <w:rFonts w:ascii="Times New Roman" w:eastAsia="Times New Roman" w:hAnsi="Times New Roman" w:cs="Times New Roman"/>
          <w:color w:val="181818"/>
          <w:sz w:val="24"/>
          <w:szCs w:val="24"/>
          <w:lang w:eastAsia="ru-RU"/>
        </w:rPr>
        <w:t>Садовникова</w:t>
      </w:r>
      <w:proofErr w:type="spellEnd"/>
      <w:r w:rsidRPr="00E53F79">
        <w:rPr>
          <w:rFonts w:ascii="Times New Roman" w:eastAsia="Times New Roman" w:hAnsi="Times New Roman" w:cs="Times New Roman"/>
          <w:color w:val="181818"/>
          <w:sz w:val="24"/>
          <w:szCs w:val="24"/>
          <w:lang w:eastAsia="ru-RU"/>
        </w:rPr>
        <w:t xml:space="preserve"> Л. А. Физическая культура для студентов, занимающихся в </w:t>
      </w:r>
      <w:proofErr w:type="spellStart"/>
      <w:r w:rsidRPr="00E53F79">
        <w:rPr>
          <w:rFonts w:ascii="Times New Roman" w:eastAsia="Times New Roman" w:hAnsi="Times New Roman" w:cs="Times New Roman"/>
          <w:color w:val="181818"/>
          <w:sz w:val="24"/>
          <w:szCs w:val="24"/>
          <w:lang w:eastAsia="ru-RU"/>
        </w:rPr>
        <w:t>специ-альной</w:t>
      </w:r>
      <w:proofErr w:type="spellEnd"/>
      <w:r w:rsidRPr="00E53F79">
        <w:rPr>
          <w:rFonts w:ascii="Times New Roman" w:eastAsia="Times New Roman" w:hAnsi="Times New Roman" w:cs="Times New Roman"/>
          <w:color w:val="181818"/>
          <w:sz w:val="24"/>
          <w:szCs w:val="24"/>
          <w:lang w:eastAsia="ru-RU"/>
        </w:rPr>
        <w:t xml:space="preserve"> медицинской группе</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учебное пособие для </w:t>
      </w:r>
      <w:proofErr w:type="spellStart"/>
      <w:r w:rsidRPr="00E53F79">
        <w:rPr>
          <w:rFonts w:ascii="Times New Roman" w:eastAsia="Times New Roman" w:hAnsi="Times New Roman" w:cs="Times New Roman"/>
          <w:color w:val="181818"/>
          <w:sz w:val="24"/>
          <w:szCs w:val="24"/>
          <w:lang w:eastAsia="ru-RU"/>
        </w:rPr>
        <w:t>спо</w:t>
      </w:r>
      <w:proofErr w:type="spellEnd"/>
      <w:r w:rsidRPr="00E53F79">
        <w:rPr>
          <w:rFonts w:ascii="Times New Roman" w:eastAsia="Times New Roman" w:hAnsi="Times New Roman" w:cs="Times New Roman"/>
          <w:color w:val="181818"/>
          <w:sz w:val="24"/>
          <w:szCs w:val="24"/>
          <w:lang w:eastAsia="ru-RU"/>
        </w:rPr>
        <w:t xml:space="preserve"> / Л. А. </w:t>
      </w:r>
      <w:proofErr w:type="spellStart"/>
      <w:r w:rsidRPr="00E53F79">
        <w:rPr>
          <w:rFonts w:ascii="Times New Roman" w:eastAsia="Times New Roman" w:hAnsi="Times New Roman" w:cs="Times New Roman"/>
          <w:color w:val="181818"/>
          <w:sz w:val="24"/>
          <w:szCs w:val="24"/>
          <w:lang w:eastAsia="ru-RU"/>
        </w:rPr>
        <w:t>Садовникова</w:t>
      </w:r>
      <w:proofErr w:type="spellEnd"/>
      <w:r w:rsidRPr="00E53F79">
        <w:rPr>
          <w:rFonts w:ascii="Times New Roman" w:eastAsia="Times New Roman" w:hAnsi="Times New Roman" w:cs="Times New Roman"/>
          <w:color w:val="181818"/>
          <w:sz w:val="24"/>
          <w:szCs w:val="24"/>
          <w:lang w:eastAsia="ru-RU"/>
        </w:rPr>
        <w:t>. — 2-е изд., стер. — Санкт-Петербург</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Лань, 2021. — 60 с. — ISBN 978-5-8114-7201-7. — Текст</w:t>
      </w:r>
      <w:proofErr w:type="gramStart"/>
      <w:r w:rsidRPr="00E53F79">
        <w:rPr>
          <w:rFonts w:ascii="Times New Roman" w:eastAsia="Times New Roman" w:hAnsi="Times New Roman" w:cs="Times New Roman"/>
          <w:color w:val="181818"/>
          <w:sz w:val="24"/>
          <w:szCs w:val="24"/>
          <w:lang w:eastAsia="ru-RU"/>
        </w:rPr>
        <w:t xml:space="preserve"> :</w:t>
      </w:r>
      <w:proofErr w:type="gramEnd"/>
      <w:r w:rsidRPr="00E53F79">
        <w:rPr>
          <w:rFonts w:ascii="Times New Roman" w:eastAsia="Times New Roman" w:hAnsi="Times New Roman" w:cs="Times New Roman"/>
          <w:color w:val="181818"/>
          <w:sz w:val="24"/>
          <w:szCs w:val="24"/>
          <w:lang w:eastAsia="ru-RU"/>
        </w:rPr>
        <w:t xml:space="preserve"> электронный // Лань : электронно-библиотечная система. — URL: </w:t>
      </w:r>
      <w:hyperlink r:id="rId24" w:history="1">
        <w:r w:rsidRPr="00E53F79">
          <w:rPr>
            <w:rFonts w:ascii="Times New Roman" w:eastAsia="Times New Roman" w:hAnsi="Times New Roman" w:cs="Times New Roman"/>
            <w:color w:val="0000FF"/>
            <w:sz w:val="24"/>
            <w:szCs w:val="24"/>
            <w:u w:val="single"/>
            <w:lang w:eastAsia="ru-RU"/>
          </w:rPr>
          <w:t>https://e.lanbook.com/book/156380</w:t>
        </w:r>
      </w:hyperlink>
      <w:r w:rsidRPr="00E53F79">
        <w:rPr>
          <w:rFonts w:ascii="Times New Roman" w:eastAsia="Times New Roman" w:hAnsi="Times New Roman" w:cs="Times New Roman"/>
          <w:color w:val="181818"/>
          <w:sz w:val="24"/>
          <w:szCs w:val="24"/>
          <w:lang w:eastAsia="ru-RU"/>
        </w:rPr>
        <w:t xml:space="preserve">  (дата обращения: 13.01.2022). — Режим доступа: для </w:t>
      </w:r>
      <w:proofErr w:type="spellStart"/>
      <w:r w:rsidRPr="00E53F79">
        <w:rPr>
          <w:rFonts w:ascii="Times New Roman" w:eastAsia="Times New Roman" w:hAnsi="Times New Roman" w:cs="Times New Roman"/>
          <w:color w:val="181818"/>
          <w:sz w:val="24"/>
          <w:szCs w:val="24"/>
          <w:lang w:eastAsia="ru-RU"/>
        </w:rPr>
        <w:t>авториз</w:t>
      </w:r>
      <w:proofErr w:type="spellEnd"/>
      <w:r w:rsidRPr="00E53F79">
        <w:rPr>
          <w:rFonts w:ascii="Times New Roman" w:eastAsia="Times New Roman" w:hAnsi="Times New Roman" w:cs="Times New Roman"/>
          <w:color w:val="181818"/>
          <w:sz w:val="24"/>
          <w:szCs w:val="24"/>
          <w:lang w:eastAsia="ru-RU"/>
        </w:rPr>
        <w:t>. пользователей.</w:t>
      </w:r>
    </w:p>
    <w:p w:rsidR="00E53F79" w:rsidRPr="00E53F79" w:rsidRDefault="00E53F79" w:rsidP="00E53F79">
      <w:pPr>
        <w:numPr>
          <w:ilvl w:val="0"/>
          <w:numId w:val="3"/>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sidRPr="00E53F79">
        <w:rPr>
          <w:rFonts w:ascii="Times New Roman" w:eastAsia="Times New Roman" w:hAnsi="Times New Roman" w:cs="Times New Roman"/>
          <w:color w:val="181818"/>
          <w:sz w:val="24"/>
          <w:szCs w:val="24"/>
          <w:lang w:eastAsia="ru-RU"/>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E53F79">
        <w:rPr>
          <w:rFonts w:ascii="Times New Roman" w:eastAsia="Times New Roman" w:hAnsi="Times New Roman" w:cs="Times New Roman"/>
          <w:color w:val="181818"/>
          <w:sz w:val="24"/>
          <w:szCs w:val="24"/>
          <w:lang w:eastAsia="ru-RU"/>
        </w:rPr>
        <w:t>Юрайт</w:t>
      </w:r>
      <w:proofErr w:type="spellEnd"/>
      <w:r w:rsidRPr="00E53F79">
        <w:rPr>
          <w:rFonts w:ascii="Times New Roman" w:eastAsia="Times New Roman" w:hAnsi="Times New Roman" w:cs="Times New Roman"/>
          <w:color w:val="181818"/>
          <w:sz w:val="24"/>
          <w:szCs w:val="24"/>
          <w:lang w:eastAsia="ru-RU"/>
        </w:rPr>
        <w:t xml:space="preserve">, 2021. — 113 с. — (Профессиональное образование). — ISBN 978-5-534-10349-6. — Текст: электронный // ЭБС </w:t>
      </w:r>
      <w:proofErr w:type="spellStart"/>
      <w:r w:rsidRPr="00E53F79">
        <w:rPr>
          <w:rFonts w:ascii="Times New Roman" w:eastAsia="Times New Roman" w:hAnsi="Times New Roman" w:cs="Times New Roman"/>
          <w:color w:val="181818"/>
          <w:sz w:val="24"/>
          <w:szCs w:val="24"/>
          <w:lang w:eastAsia="ru-RU"/>
        </w:rPr>
        <w:t>Юрайт</w:t>
      </w:r>
      <w:proofErr w:type="spellEnd"/>
      <w:r w:rsidRPr="00E53F79">
        <w:rPr>
          <w:rFonts w:ascii="Times New Roman" w:eastAsia="Times New Roman" w:hAnsi="Times New Roman" w:cs="Times New Roman"/>
          <w:color w:val="181818"/>
          <w:sz w:val="24"/>
          <w:szCs w:val="24"/>
          <w:lang w:eastAsia="ru-RU"/>
        </w:rPr>
        <w:t xml:space="preserve"> [сайт]. — URL: </w:t>
      </w:r>
      <w:hyperlink r:id="rId25" w:history="1">
        <w:r w:rsidRPr="00E53F79">
          <w:rPr>
            <w:rFonts w:ascii="Times New Roman" w:eastAsia="Times New Roman" w:hAnsi="Times New Roman" w:cs="Times New Roman"/>
            <w:color w:val="181818"/>
            <w:sz w:val="24"/>
            <w:szCs w:val="24"/>
            <w:lang w:eastAsia="ru-RU"/>
          </w:rPr>
          <w:t>https://urait.ru/bcode/475602</w:t>
        </w:r>
      </w:hyperlink>
      <w:r w:rsidRPr="00E53F79">
        <w:rPr>
          <w:rFonts w:ascii="Times New Roman" w:eastAsia="Times New Roman" w:hAnsi="Times New Roman" w:cs="Times New Roman"/>
          <w:color w:val="181818"/>
          <w:sz w:val="24"/>
          <w:szCs w:val="24"/>
          <w:lang w:eastAsia="ru-RU"/>
        </w:rPr>
        <w:t xml:space="preserve"> </w:t>
      </w:r>
    </w:p>
    <w:p w:rsidR="00E53F79" w:rsidRPr="00E53F79" w:rsidRDefault="00E53F79" w:rsidP="00E53F79">
      <w:pPr>
        <w:shd w:val="clear" w:color="auto" w:fill="FFFFFF"/>
        <w:spacing w:after="0"/>
        <w:ind w:firstLine="709"/>
        <w:jc w:val="both"/>
        <w:rPr>
          <w:rFonts w:ascii="Times New Roman" w:eastAsia="Times New Roman" w:hAnsi="Times New Roman" w:cs="Times New Roman"/>
          <w:color w:val="181818"/>
          <w:sz w:val="24"/>
          <w:szCs w:val="24"/>
          <w:lang w:eastAsia="ru-RU"/>
        </w:rPr>
      </w:pPr>
    </w:p>
    <w:p w:rsidR="00E53F79" w:rsidRPr="00E53F79" w:rsidRDefault="00E53F79" w:rsidP="00E53F79">
      <w:pPr>
        <w:spacing w:after="0"/>
        <w:ind w:firstLine="709"/>
        <w:contextualSpacing/>
        <w:jc w:val="both"/>
        <w:rPr>
          <w:rFonts w:ascii="Times New Roman" w:eastAsia="Times New Roman" w:hAnsi="Times New Roman" w:cs="Times New Roman"/>
          <w:b/>
          <w:bCs/>
          <w:sz w:val="24"/>
          <w:szCs w:val="24"/>
          <w:lang w:eastAsia="ru-RU"/>
        </w:rPr>
      </w:pPr>
    </w:p>
    <w:p w:rsidR="00E53F79" w:rsidRPr="00E53F79" w:rsidRDefault="00E53F79" w:rsidP="00E53F79">
      <w:pPr>
        <w:spacing w:after="0"/>
        <w:ind w:firstLine="709"/>
        <w:contextualSpacing/>
        <w:jc w:val="both"/>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b/>
          <w:bCs/>
          <w:sz w:val="24"/>
          <w:szCs w:val="24"/>
          <w:lang w:eastAsia="ru-RU"/>
        </w:rPr>
        <w:t>3.2.3. Дополнительные источники</w:t>
      </w:r>
    </w:p>
    <w:p w:rsidR="00E53F79" w:rsidRPr="00E53F79" w:rsidRDefault="00E53F79" w:rsidP="00E53F79">
      <w:pPr>
        <w:numPr>
          <w:ilvl w:val="0"/>
          <w:numId w:val="1"/>
        </w:numPr>
        <w:spacing w:after="0"/>
        <w:ind w:firstLine="709"/>
        <w:contextualSpacing/>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Журнал «Теория и практика физической культуры»: сайт teoriya.ru / [Электронный ресурс]. </w:t>
      </w:r>
      <w:r w:rsidRPr="00E53F79">
        <w:rPr>
          <w:rFonts w:ascii="Times New Roman" w:eastAsia="Times New Roman" w:hAnsi="Times New Roman" w:cs="Times New Roman"/>
          <w:sz w:val="24"/>
          <w:szCs w:val="24"/>
          <w:lang w:val="en-US" w:eastAsia="ru-RU"/>
        </w:rPr>
        <w:t>URL</w:t>
      </w:r>
      <w:r w:rsidRPr="00E53F79">
        <w:rPr>
          <w:rFonts w:ascii="Times New Roman" w:eastAsia="Times New Roman" w:hAnsi="Times New Roman" w:cs="Times New Roman"/>
          <w:sz w:val="24"/>
          <w:szCs w:val="24"/>
          <w:lang w:eastAsia="ru-RU"/>
        </w:rPr>
        <w:t xml:space="preserve">: </w:t>
      </w:r>
      <w:hyperlink r:id="rId26" w:history="1">
        <w:r w:rsidRPr="00E53F79">
          <w:rPr>
            <w:rFonts w:ascii="Times New Roman" w:eastAsia="Times New Roman" w:hAnsi="Times New Roman" w:cs="Times New Roman"/>
            <w:color w:val="0000FF"/>
            <w:sz w:val="24"/>
            <w:szCs w:val="24"/>
            <w:u w:val="single"/>
            <w:lang w:eastAsia="ru-RU"/>
          </w:rPr>
          <w:t>http://www.teoriya.ru/</w:t>
        </w:r>
      </w:hyperlink>
      <w:r w:rsidRPr="00E53F79">
        <w:rPr>
          <w:rFonts w:ascii="Times New Roman" w:eastAsia="Times New Roman" w:hAnsi="Times New Roman" w:cs="Times New Roman"/>
          <w:sz w:val="24"/>
          <w:szCs w:val="24"/>
          <w:lang w:eastAsia="ru-RU"/>
        </w:rPr>
        <w:t xml:space="preserve"> </w:t>
      </w:r>
    </w:p>
    <w:p w:rsidR="00E53F79" w:rsidRPr="00E53F79" w:rsidRDefault="00E53F79" w:rsidP="00E53F79">
      <w:pPr>
        <w:numPr>
          <w:ilvl w:val="0"/>
          <w:numId w:val="1"/>
        </w:numPr>
        <w:spacing w:after="0"/>
        <w:ind w:firstLine="709"/>
        <w:contextualSpacing/>
        <w:jc w:val="both"/>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Центральная отраслевая библиотека по физической культуре и спорту: [Электронный ресурс]. </w:t>
      </w:r>
      <w:r w:rsidRPr="00E53F79">
        <w:rPr>
          <w:rFonts w:ascii="Times New Roman" w:eastAsia="Times New Roman" w:hAnsi="Times New Roman" w:cs="Times New Roman"/>
          <w:sz w:val="24"/>
          <w:szCs w:val="24"/>
          <w:lang w:val="en-US" w:eastAsia="ru-RU"/>
        </w:rPr>
        <w:t>URL</w:t>
      </w:r>
      <w:r w:rsidRPr="00E53F79">
        <w:rPr>
          <w:rFonts w:ascii="Times New Roman" w:eastAsia="Times New Roman" w:hAnsi="Times New Roman" w:cs="Times New Roman"/>
          <w:sz w:val="24"/>
          <w:szCs w:val="24"/>
          <w:lang w:eastAsia="ru-RU"/>
        </w:rPr>
        <w:t xml:space="preserve">: </w:t>
      </w:r>
      <w:hyperlink r:id="rId27" w:history="1">
        <w:r w:rsidRPr="00E53F79">
          <w:rPr>
            <w:rFonts w:ascii="Times New Roman" w:eastAsia="Times New Roman" w:hAnsi="Times New Roman" w:cs="Times New Roman"/>
            <w:color w:val="0000FF"/>
            <w:sz w:val="24"/>
            <w:szCs w:val="24"/>
            <w:u w:val="single"/>
            <w:lang w:eastAsia="ru-RU"/>
          </w:rPr>
          <w:t>http://lib.sportedu.ru/</w:t>
        </w:r>
      </w:hyperlink>
    </w:p>
    <w:p w:rsidR="00E53F79" w:rsidRPr="00E53F79" w:rsidRDefault="00E53F79" w:rsidP="00E53F79">
      <w:pPr>
        <w:spacing w:after="0"/>
        <w:ind w:firstLine="709"/>
        <w:contextualSpacing/>
        <w:jc w:val="both"/>
        <w:rPr>
          <w:rFonts w:ascii="Times New Roman" w:eastAsia="Times New Roman" w:hAnsi="Times New Roman" w:cs="Times New Roman"/>
          <w:bCs/>
          <w:i/>
          <w:sz w:val="24"/>
          <w:szCs w:val="24"/>
          <w:lang w:eastAsia="ru-RU"/>
        </w:rPr>
      </w:pPr>
    </w:p>
    <w:p w:rsidR="00E53F79" w:rsidRPr="00E53F79" w:rsidRDefault="00E53F79" w:rsidP="00E53F79">
      <w:pPr>
        <w:tabs>
          <w:tab w:val="left" w:pos="1470"/>
          <w:tab w:val="center" w:pos="4819"/>
        </w:tabs>
        <w:contextualSpacing/>
        <w:jc w:val="center"/>
        <w:rPr>
          <w:rFonts w:ascii="Times New Roman" w:eastAsia="Times New Roman" w:hAnsi="Times New Roman" w:cs="Times New Roman"/>
          <w:b/>
          <w:sz w:val="24"/>
          <w:szCs w:val="24"/>
          <w:lang w:eastAsia="ru-RU"/>
        </w:rPr>
      </w:pPr>
    </w:p>
    <w:p w:rsidR="00E53F79" w:rsidRPr="00E53F79" w:rsidRDefault="00E53F79" w:rsidP="00E53F79">
      <w:pPr>
        <w:tabs>
          <w:tab w:val="left" w:pos="1470"/>
          <w:tab w:val="center" w:pos="4819"/>
        </w:tabs>
        <w:contextualSpacing/>
        <w:jc w:val="center"/>
        <w:rPr>
          <w:rFonts w:ascii="Times New Roman" w:eastAsia="Times New Roman" w:hAnsi="Times New Roman" w:cs="Times New Roman"/>
          <w:b/>
          <w:sz w:val="24"/>
          <w:szCs w:val="24"/>
          <w:lang w:eastAsia="ru-RU"/>
        </w:rPr>
      </w:pPr>
      <w:r w:rsidRPr="00E53F79">
        <w:rPr>
          <w:rFonts w:ascii="Times New Roman" w:eastAsia="Times New Roman" w:hAnsi="Times New Roman" w:cs="Times New Roman"/>
          <w:b/>
          <w:sz w:val="24"/>
          <w:szCs w:val="24"/>
          <w:lang w:eastAsia="ru-RU"/>
        </w:rPr>
        <w:t xml:space="preserve">4. КОНТРОЛЬ И ОЦЕНКА РЕЗУЛЬТАТОВ ОСВОЕНИЯ </w:t>
      </w:r>
      <w:r w:rsidRPr="00E53F79">
        <w:rPr>
          <w:rFonts w:ascii="Times New Roman" w:eastAsia="Times New Roman" w:hAnsi="Times New Roman" w:cs="Times New Roman"/>
          <w:b/>
          <w:sz w:val="24"/>
          <w:szCs w:val="24"/>
          <w:lang w:eastAsia="ru-RU"/>
        </w:rPr>
        <w:br/>
        <w:t>УЧЕБНОЙ ДИСЦИПЛИНЫ</w:t>
      </w:r>
    </w:p>
    <w:p w:rsidR="00E53F79" w:rsidRPr="00E53F79" w:rsidRDefault="00E53F79" w:rsidP="00E53F79">
      <w:pPr>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E53F79" w:rsidRPr="00E53F79" w:rsidTr="00E44E46">
        <w:tc>
          <w:tcPr>
            <w:tcW w:w="1912" w:type="pct"/>
          </w:tcPr>
          <w:p w:rsidR="00E53F79" w:rsidRPr="00E53F79" w:rsidRDefault="00E53F79" w:rsidP="000F2BC4">
            <w:pPr>
              <w:suppressAutoHyphens/>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Результаты обучения</w:t>
            </w:r>
            <w:r w:rsidRPr="00E53F79">
              <w:rPr>
                <w:rFonts w:ascii="Times New Roman" w:eastAsia="Times New Roman" w:hAnsi="Times New Roman" w:cs="Times New Roman"/>
                <w:sz w:val="24"/>
                <w:szCs w:val="24"/>
                <w:lang w:eastAsia="ru-RU"/>
              </w:rPr>
              <w:t xml:space="preserve"> </w:t>
            </w:r>
          </w:p>
        </w:tc>
        <w:tc>
          <w:tcPr>
            <w:tcW w:w="1580" w:type="pct"/>
          </w:tcPr>
          <w:p w:rsidR="00E53F79" w:rsidRPr="00E53F79" w:rsidRDefault="00E53F79" w:rsidP="00E53F79">
            <w:pPr>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Критерии оценки</w:t>
            </w:r>
          </w:p>
        </w:tc>
        <w:tc>
          <w:tcPr>
            <w:tcW w:w="1508" w:type="pct"/>
          </w:tcPr>
          <w:p w:rsidR="00E53F79" w:rsidRPr="00E53F79" w:rsidRDefault="00E53F79" w:rsidP="00E53F79">
            <w:pPr>
              <w:spacing w:after="0"/>
              <w:jc w:val="center"/>
              <w:rPr>
                <w:rFonts w:ascii="Times New Roman" w:eastAsia="Times New Roman" w:hAnsi="Times New Roman" w:cs="Times New Roman"/>
                <w:b/>
                <w:bCs/>
                <w:sz w:val="24"/>
                <w:szCs w:val="24"/>
                <w:lang w:eastAsia="ru-RU"/>
              </w:rPr>
            </w:pPr>
            <w:r w:rsidRPr="00E53F79">
              <w:rPr>
                <w:rFonts w:ascii="Times New Roman" w:eastAsia="Times New Roman" w:hAnsi="Times New Roman" w:cs="Times New Roman"/>
                <w:b/>
                <w:bCs/>
                <w:sz w:val="24"/>
                <w:szCs w:val="24"/>
                <w:lang w:eastAsia="ru-RU"/>
              </w:rPr>
              <w:t>Методы оценки</w:t>
            </w:r>
          </w:p>
        </w:tc>
      </w:tr>
      <w:tr w:rsidR="00E53F79" w:rsidRPr="00E53F79" w:rsidTr="00E44E46">
        <w:tc>
          <w:tcPr>
            <w:tcW w:w="1912" w:type="pct"/>
          </w:tcPr>
          <w:p w:rsidR="00E53F79" w:rsidRPr="00E53F79" w:rsidRDefault="00E53F79" w:rsidP="00E53F79">
            <w:pPr>
              <w:spacing w:after="0"/>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bCs/>
                <w:i/>
                <w:sz w:val="24"/>
                <w:szCs w:val="24"/>
                <w:lang w:eastAsia="ru-RU"/>
              </w:rPr>
              <w:t>знания:</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основ здорового образа жизни;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роли физической культуры в общекультурном, профессиональном и социальном развитии человека;</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 увеличение продолжительности жизни;</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способы контроля и оценки индивидуального физического развития и физической подготовленности;</w:t>
            </w:r>
          </w:p>
          <w:p w:rsidR="00E53F79" w:rsidRPr="00E53F79" w:rsidRDefault="00E53F79" w:rsidP="00E53F79">
            <w:pPr>
              <w:spacing w:after="0"/>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sz w:val="24"/>
                <w:szCs w:val="24"/>
                <w:lang w:eastAsia="ru-RU"/>
              </w:rPr>
              <w:t xml:space="preserve">- правила и способы </w:t>
            </w:r>
            <w:r w:rsidRPr="00E53F79">
              <w:rPr>
                <w:rFonts w:ascii="Times New Roman" w:eastAsia="Times New Roman" w:hAnsi="Times New Roman" w:cs="Times New Roman"/>
                <w:sz w:val="24"/>
                <w:szCs w:val="24"/>
                <w:lang w:eastAsia="ru-RU"/>
              </w:rPr>
              <w:lastRenderedPageBreak/>
              <w:t>планирования системы индивидуальных занятий физическими упражнениями различной направленности</w:t>
            </w:r>
          </w:p>
        </w:tc>
        <w:tc>
          <w:tcPr>
            <w:tcW w:w="1580" w:type="pct"/>
          </w:tcPr>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lastRenderedPageBreak/>
              <w:t>- свободное ориентирование в основных понятиях физических качеств и физической подготовки (сила, быстрота, выносливость, координация, гибкость);</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правильность выполнения физических упражнений, четкость, быстрота</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t>- логичное обоснование роли физической культуры</w:t>
            </w:r>
            <w:r w:rsidRPr="00E53F79">
              <w:rPr>
                <w:rFonts w:ascii="Calibri" w:eastAsia="Times New Roman" w:hAnsi="Calibri" w:cs="Times New Roman"/>
                <w:lang w:eastAsia="ru-RU"/>
              </w:rPr>
              <w:t xml:space="preserve"> </w:t>
            </w:r>
            <w:r w:rsidRPr="00E53F79">
              <w:rPr>
                <w:rFonts w:ascii="Times New Roman" w:eastAsia="Times New Roman" w:hAnsi="Times New Roman" w:cs="Times New Roman"/>
                <w:sz w:val="24"/>
                <w:szCs w:val="24"/>
                <w:lang w:eastAsia="ru-RU"/>
              </w:rPr>
              <w:t>для формирования личности профессионала, профилактики профзаболеваний</w:t>
            </w:r>
            <w:r w:rsidRPr="00E53F79">
              <w:rPr>
                <w:rFonts w:ascii="Times New Roman" w:eastAsia="Times New Roman" w:hAnsi="Times New Roman" w:cs="Times New Roman"/>
                <w:bCs/>
                <w:sz w:val="24"/>
                <w:szCs w:val="24"/>
                <w:lang w:eastAsia="ru-RU"/>
              </w:rPr>
              <w:t xml:space="preserve"> </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bCs/>
                <w:sz w:val="24"/>
                <w:szCs w:val="24"/>
                <w:lang w:eastAsia="ru-RU"/>
              </w:rPr>
              <w:lastRenderedPageBreak/>
              <w:t xml:space="preserve">- применение правил </w:t>
            </w:r>
            <w:r w:rsidRPr="00E53F79">
              <w:rPr>
                <w:rFonts w:ascii="Times New Roman" w:eastAsia="Times New Roman" w:hAnsi="Times New Roman" w:cs="Times New Roman"/>
                <w:sz w:val="24"/>
                <w:szCs w:val="24"/>
                <w:lang w:eastAsia="ru-RU"/>
              </w:rPr>
              <w:t>оздоровительных систем физического воспитания для укрепления здоровья</w:t>
            </w:r>
          </w:p>
        </w:tc>
        <w:tc>
          <w:tcPr>
            <w:tcW w:w="1508" w:type="pct"/>
          </w:tcPr>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Экспертное наблюдение и регулярная оценка знаний студентов в ходе проведения: методико-практических и учебно-тренировочных занятий; занятий в секциях по видам спорта, группах ОФП; индивидуальной физкультурно-спортивной деятельности студента.</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sz w:val="24"/>
                <w:szCs w:val="24"/>
                <w:lang w:eastAsia="ru-RU"/>
              </w:rPr>
              <w:t>Тестирование</w:t>
            </w:r>
          </w:p>
        </w:tc>
      </w:tr>
      <w:tr w:rsidR="00E53F79" w:rsidRPr="00E53F79" w:rsidTr="00E44E46">
        <w:trPr>
          <w:trHeight w:val="896"/>
        </w:trPr>
        <w:tc>
          <w:tcPr>
            <w:tcW w:w="1912" w:type="pct"/>
          </w:tcPr>
          <w:p w:rsidR="00E53F79" w:rsidRPr="00E53F79" w:rsidRDefault="00E53F79" w:rsidP="00E53F79">
            <w:pPr>
              <w:suppressAutoHyphens/>
              <w:spacing w:after="0"/>
              <w:rPr>
                <w:rFonts w:ascii="Times New Roman" w:eastAsia="Times New Roman" w:hAnsi="Times New Roman" w:cs="Times New Roman"/>
                <w:i/>
                <w:sz w:val="24"/>
                <w:szCs w:val="24"/>
                <w:lang w:eastAsia="ru-RU"/>
              </w:rPr>
            </w:pPr>
            <w:r w:rsidRPr="00E53F79">
              <w:rPr>
                <w:rFonts w:ascii="Times New Roman" w:eastAsia="Times New Roman" w:hAnsi="Times New Roman" w:cs="Times New Roman"/>
                <w:i/>
                <w:sz w:val="24"/>
                <w:szCs w:val="24"/>
                <w:lang w:eastAsia="ru-RU"/>
              </w:rPr>
              <w:lastRenderedPageBreak/>
              <w:t>умения</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использование разнообразных форм и видов физкультурной деятельности для организации здорового образа жизни, активного отдыха и досуга; </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проводить самоконтроль при занятиях физическими упражнениями;</w:t>
            </w:r>
          </w:p>
          <w:p w:rsidR="00E53F79" w:rsidRPr="00E53F79" w:rsidRDefault="00E53F79" w:rsidP="00E53F79">
            <w:pPr>
              <w:spacing w:after="0"/>
              <w:ind w:left="30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xml:space="preserve">− владение техническими приемами и двигательными </w:t>
            </w:r>
            <w:r w:rsidRPr="00E53F79">
              <w:rPr>
                <w:rFonts w:ascii="Times New Roman" w:eastAsia="Times New Roman" w:hAnsi="Times New Roman" w:cs="Times New Roman"/>
                <w:sz w:val="24"/>
                <w:szCs w:val="24"/>
                <w:lang w:eastAsia="ru-RU"/>
              </w:rPr>
              <w:lastRenderedPageBreak/>
              <w:t>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w:t>
            </w:r>
          </w:p>
          <w:p w:rsidR="00E53F79" w:rsidRPr="00E53F79" w:rsidRDefault="00E53F79" w:rsidP="00E53F79">
            <w:pPr>
              <w:spacing w:after="0"/>
              <w:ind w:left="300"/>
              <w:rPr>
                <w:rFonts w:ascii="Times New Roman" w:eastAsia="Times New Roman" w:hAnsi="Times New Roman" w:cs="Times New Roman"/>
                <w:bCs/>
                <w:i/>
                <w:sz w:val="24"/>
                <w:szCs w:val="24"/>
                <w:lang w:eastAsia="ru-RU"/>
              </w:rPr>
            </w:pPr>
            <w:r w:rsidRPr="00E53F79">
              <w:rPr>
                <w:rFonts w:ascii="Times New Roman" w:eastAsia="Times New Roman" w:hAnsi="Times New Roman" w:cs="Times New Roman"/>
                <w:sz w:val="24"/>
                <w:szCs w:val="24"/>
                <w:lang w:eastAsia="ru-RU"/>
              </w:rPr>
              <w:t>спортивного комплекса «Готов к труду и обороне» (ГТО).</w:t>
            </w:r>
          </w:p>
        </w:tc>
        <w:tc>
          <w:tcPr>
            <w:tcW w:w="1580" w:type="pct"/>
          </w:tcPr>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lastRenderedPageBreak/>
              <w:t xml:space="preserve">- </w:t>
            </w:r>
            <w:r w:rsidRPr="00E53F79">
              <w:rPr>
                <w:rFonts w:ascii="Times New Roman" w:eastAsia="Times New Roman" w:hAnsi="Times New Roman" w:cs="Times New Roman"/>
                <w:color w:val="000000"/>
                <w:sz w:val="24"/>
                <w:szCs w:val="24"/>
                <w:lang w:eastAsia="ru-RU"/>
              </w:rPr>
              <w:t>выполнение контрольных нормативов, предусмотренных государственным стандартом при соответствующей тренировке, с учетом состояния здоровья и функциональных возможностей своего организма;</w:t>
            </w:r>
          </w:p>
          <w:p w:rsidR="00E53F79" w:rsidRPr="00E53F79" w:rsidRDefault="00E53F79" w:rsidP="00E53F79">
            <w:pPr>
              <w:spacing w:after="0"/>
              <w:rPr>
                <w:rFonts w:ascii="Times New Roman" w:eastAsia="Times New Roman" w:hAnsi="Times New Roman" w:cs="Times New Roman"/>
                <w:bCs/>
                <w:sz w:val="24"/>
                <w:szCs w:val="24"/>
                <w:lang w:eastAsia="ru-RU"/>
              </w:rPr>
            </w:pPr>
            <w:r w:rsidRPr="00E53F79">
              <w:rPr>
                <w:rFonts w:ascii="Times New Roman" w:eastAsia="Times New Roman" w:hAnsi="Times New Roman" w:cs="Times New Roman"/>
                <w:sz w:val="24"/>
                <w:szCs w:val="24"/>
                <w:lang w:eastAsia="ru-RU"/>
              </w:rPr>
              <w:t xml:space="preserve">- </w:t>
            </w:r>
            <w:r w:rsidRPr="00E53F79">
              <w:rPr>
                <w:rFonts w:ascii="Times New Roman" w:eastAsia="Times New Roman" w:hAnsi="Times New Roman" w:cs="Times New Roman"/>
                <w:bCs/>
                <w:sz w:val="24"/>
                <w:szCs w:val="24"/>
                <w:lang w:eastAsia="ru-RU"/>
              </w:rPr>
              <w:t>демонстрация приверженности к здоровому образу жизни;</w:t>
            </w:r>
          </w:p>
          <w:p w:rsidR="00E53F79" w:rsidRPr="00E53F79" w:rsidRDefault="00E53F79" w:rsidP="00E53F79">
            <w:pPr>
              <w:suppressAutoHyphens/>
              <w:spacing w:after="0"/>
              <w:rPr>
                <w:rFonts w:ascii="Calibri" w:eastAsia="Times New Roman" w:hAnsi="Calibri" w:cs="Times New Roman"/>
                <w:i/>
                <w:iCs/>
                <w:color w:val="000000"/>
                <w:lang w:eastAsia="ru-RU"/>
              </w:rPr>
            </w:pPr>
            <w:r w:rsidRPr="00E53F79">
              <w:rPr>
                <w:rFonts w:ascii="Times New Roman" w:eastAsia="Times New Roman" w:hAnsi="Times New Roman" w:cs="Times New Roman"/>
                <w:bCs/>
                <w:iCs/>
                <w:color w:val="000000"/>
                <w:sz w:val="24"/>
                <w:szCs w:val="24"/>
                <w:shd w:val="clear" w:color="auto" w:fill="FFFFFF"/>
                <w:lang w:eastAsia="ru-RU"/>
              </w:rPr>
              <w:t xml:space="preserve">- применение рациональных приемов двигательных функций в </w:t>
            </w:r>
            <w:r w:rsidRPr="00E53F79">
              <w:rPr>
                <w:rFonts w:ascii="Times New Roman" w:eastAsia="Times New Roman" w:hAnsi="Times New Roman" w:cs="Times New Roman"/>
                <w:color w:val="000000"/>
                <w:sz w:val="24"/>
                <w:szCs w:val="24"/>
                <w:lang w:eastAsia="ru-RU"/>
              </w:rPr>
              <w:t>профессиональной деятельности;</w:t>
            </w:r>
          </w:p>
          <w:p w:rsidR="00E53F79" w:rsidRPr="00E53F79" w:rsidRDefault="00E53F79" w:rsidP="00E53F79">
            <w:pPr>
              <w:spacing w:after="0"/>
              <w:rPr>
                <w:rFonts w:ascii="Times New Roman" w:eastAsia="Times New Roman" w:hAnsi="Times New Roman" w:cs="Times New Roman"/>
                <w:bCs/>
                <w:sz w:val="24"/>
                <w:szCs w:val="24"/>
                <w:lang w:eastAsia="ru-RU"/>
              </w:rPr>
            </w:pPr>
          </w:p>
        </w:tc>
        <w:tc>
          <w:tcPr>
            <w:tcW w:w="1508" w:type="pct"/>
          </w:tcPr>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Оценка уровня физической подготовленности обучающихся, используя соответствующую задачам контроля систему нормативов и методик контроля;</w:t>
            </w:r>
          </w:p>
          <w:p w:rsidR="00E53F79" w:rsidRPr="00E53F79" w:rsidRDefault="00E53F79" w:rsidP="00E53F79">
            <w:pPr>
              <w:spacing w:after="0"/>
              <w:rPr>
                <w:rFonts w:ascii="Times New Roman" w:eastAsia="Times New Roman" w:hAnsi="Times New Roman" w:cs="Times New Roman"/>
                <w:sz w:val="24"/>
                <w:szCs w:val="24"/>
                <w:lang w:eastAsia="ru-RU"/>
              </w:rPr>
            </w:pP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оценка техники выполнения двигательных действий (проводится в ходе занятий):</w:t>
            </w:r>
          </w:p>
          <w:p w:rsidR="00E53F79" w:rsidRPr="00E53F79" w:rsidRDefault="00E53F79" w:rsidP="00E53F79">
            <w:pPr>
              <w:spacing w:after="0"/>
              <w:rPr>
                <w:rFonts w:ascii="Times New Roman" w:eastAsia="Times New Roman" w:hAnsi="Times New Roman" w:cs="Times New Roman"/>
                <w:sz w:val="24"/>
                <w:szCs w:val="24"/>
                <w:lang w:eastAsia="ru-RU"/>
              </w:rPr>
            </w:pPr>
            <w:r w:rsidRPr="00E53F79">
              <w:rPr>
                <w:rFonts w:ascii="Times New Roman" w:eastAsia="Times New Roman" w:hAnsi="Times New Roman" w:cs="Times New Roman"/>
                <w:sz w:val="24"/>
                <w:szCs w:val="24"/>
                <w:lang w:eastAsia="ru-RU"/>
              </w:rPr>
              <w:t>- выполнение нормативов общей физической подготовки</w:t>
            </w:r>
          </w:p>
          <w:p w:rsidR="00E53F79" w:rsidRPr="00E53F79" w:rsidRDefault="00E53F79" w:rsidP="00E53F79">
            <w:pPr>
              <w:spacing w:after="0"/>
              <w:rPr>
                <w:rFonts w:ascii="Calibri" w:eastAsia="Times New Roman" w:hAnsi="Calibri" w:cs="Times New Roman"/>
                <w:lang w:eastAsia="ru-RU"/>
              </w:rPr>
            </w:pPr>
          </w:p>
          <w:p w:rsidR="00E53F79" w:rsidRPr="00E53F79" w:rsidRDefault="00E53F79" w:rsidP="00E53F79">
            <w:pPr>
              <w:spacing w:after="0"/>
              <w:rPr>
                <w:rFonts w:ascii="Times New Roman" w:eastAsia="Times New Roman" w:hAnsi="Times New Roman" w:cs="Times New Roman"/>
                <w:bCs/>
                <w:i/>
                <w:sz w:val="24"/>
                <w:szCs w:val="24"/>
                <w:lang w:eastAsia="ru-RU"/>
              </w:rPr>
            </w:pPr>
          </w:p>
        </w:tc>
      </w:tr>
    </w:tbl>
    <w:p w:rsidR="00E53F79" w:rsidRPr="00E53F79" w:rsidRDefault="00E53F79" w:rsidP="00E53F79">
      <w:pPr>
        <w:spacing w:after="0"/>
        <w:jc w:val="both"/>
        <w:rPr>
          <w:rFonts w:ascii="Times New Roman" w:eastAsia="Times New Roman" w:hAnsi="Times New Roman" w:cs="Times New Roman"/>
          <w:b/>
          <w:sz w:val="24"/>
          <w:szCs w:val="24"/>
          <w:lang w:eastAsia="ru-RU"/>
        </w:rPr>
      </w:pPr>
    </w:p>
    <w:p w:rsidR="00F260EF" w:rsidRDefault="00F260EF"/>
    <w:sectPr w:rsidR="00F260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31" w:rsidRDefault="00910B31" w:rsidP="00E53F79">
      <w:pPr>
        <w:spacing w:after="0" w:line="240" w:lineRule="auto"/>
      </w:pPr>
      <w:r>
        <w:separator/>
      </w:r>
    </w:p>
  </w:endnote>
  <w:endnote w:type="continuationSeparator" w:id="0">
    <w:p w:rsidR="00910B31" w:rsidRDefault="00910B31" w:rsidP="00E5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91802"/>
      <w:docPartObj>
        <w:docPartGallery w:val="Page Numbers (Bottom of Page)"/>
        <w:docPartUnique/>
      </w:docPartObj>
    </w:sdtPr>
    <w:sdtContent>
      <w:p w:rsidR="0062213E" w:rsidRDefault="0062213E">
        <w:pPr>
          <w:pStyle w:val="aa"/>
          <w:jc w:val="center"/>
        </w:pPr>
        <w:r>
          <w:fldChar w:fldCharType="begin"/>
        </w:r>
        <w:r>
          <w:instrText>PAGE   \* MERGEFORMAT</w:instrText>
        </w:r>
        <w:r>
          <w:fldChar w:fldCharType="separate"/>
        </w:r>
        <w:r>
          <w:rPr>
            <w:noProof/>
          </w:rPr>
          <w:t>19</w:t>
        </w:r>
        <w:r>
          <w:fldChar w:fldCharType="end"/>
        </w:r>
      </w:p>
    </w:sdtContent>
  </w:sdt>
  <w:p w:rsidR="0062213E" w:rsidRDefault="006221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31" w:rsidRDefault="00910B31" w:rsidP="00E53F79">
      <w:pPr>
        <w:spacing w:after="0" w:line="240" w:lineRule="auto"/>
      </w:pPr>
      <w:r>
        <w:separator/>
      </w:r>
    </w:p>
  </w:footnote>
  <w:footnote w:type="continuationSeparator" w:id="0">
    <w:p w:rsidR="00910B31" w:rsidRDefault="00910B31" w:rsidP="00E53F79">
      <w:pPr>
        <w:spacing w:after="0" w:line="240" w:lineRule="auto"/>
      </w:pPr>
      <w:r>
        <w:continuationSeparator/>
      </w:r>
    </w:p>
  </w:footnote>
  <w:footnote w:id="1">
    <w:p w:rsidR="003B6600" w:rsidRPr="00475FC2" w:rsidRDefault="003B6600" w:rsidP="00E53F79">
      <w:pPr>
        <w:pStyle w:val="a3"/>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E" w:rsidRDefault="0062213E">
    <w:pPr>
      <w:pStyle w:val="a8"/>
      <w:pBdr>
        <w:bottom w:val="thickThinSmallGap" w:sz="24" w:space="1" w:color="622423" w:themeColor="accent2" w:themeShade="7F"/>
      </w:pBdr>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СПб ГБПОУ «Медицинский колледж № 1» </w:t>
    </w:r>
  </w:p>
  <w:p w:rsidR="0062213E" w:rsidRPr="0062213E" w:rsidRDefault="0062213E">
    <w:pPr>
      <w:pStyle w:val="a8"/>
      <w:pBdr>
        <w:bottom w:val="thickThinSmallGap" w:sz="24" w:space="1" w:color="622423" w:themeColor="accent2" w:themeShade="7F"/>
      </w:pBdr>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Рабочая программа по специальности 31.02.02 Акушерское дело</w:t>
    </w:r>
  </w:p>
  <w:p w:rsidR="0062213E" w:rsidRDefault="006221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7BE"/>
    <w:multiLevelType w:val="hybridMultilevel"/>
    <w:tmpl w:val="6B785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811761"/>
    <w:multiLevelType w:val="hybridMultilevel"/>
    <w:tmpl w:val="11B4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86FED"/>
    <w:multiLevelType w:val="hybridMultilevel"/>
    <w:tmpl w:val="351CFC58"/>
    <w:lvl w:ilvl="0" w:tplc="C6485894">
      <w:start w:val="1"/>
      <w:numFmt w:val="decimal"/>
      <w:lvlText w:val="%1."/>
      <w:lvlJc w:val="left"/>
      <w:pPr>
        <w:ind w:left="100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79"/>
    <w:rsid w:val="000549D5"/>
    <w:rsid w:val="00067E59"/>
    <w:rsid w:val="000725B1"/>
    <w:rsid w:val="000F2BC4"/>
    <w:rsid w:val="000F6905"/>
    <w:rsid w:val="000F6A65"/>
    <w:rsid w:val="00135076"/>
    <w:rsid w:val="002152C0"/>
    <w:rsid w:val="002238BF"/>
    <w:rsid w:val="00240924"/>
    <w:rsid w:val="003B6600"/>
    <w:rsid w:val="0040513D"/>
    <w:rsid w:val="00416DAC"/>
    <w:rsid w:val="00470B6D"/>
    <w:rsid w:val="004A351A"/>
    <w:rsid w:val="004F6F25"/>
    <w:rsid w:val="005440F5"/>
    <w:rsid w:val="0062213E"/>
    <w:rsid w:val="00784330"/>
    <w:rsid w:val="007A03D4"/>
    <w:rsid w:val="00811D16"/>
    <w:rsid w:val="00831C48"/>
    <w:rsid w:val="008A76DE"/>
    <w:rsid w:val="00910B31"/>
    <w:rsid w:val="009B4E57"/>
    <w:rsid w:val="00A20062"/>
    <w:rsid w:val="00A22450"/>
    <w:rsid w:val="00A864AD"/>
    <w:rsid w:val="00AE1007"/>
    <w:rsid w:val="00B1518D"/>
    <w:rsid w:val="00B46B44"/>
    <w:rsid w:val="00C06508"/>
    <w:rsid w:val="00D02364"/>
    <w:rsid w:val="00D27D83"/>
    <w:rsid w:val="00D77443"/>
    <w:rsid w:val="00DE0594"/>
    <w:rsid w:val="00E44E46"/>
    <w:rsid w:val="00E53F79"/>
    <w:rsid w:val="00F260EF"/>
    <w:rsid w:val="00F4402A"/>
    <w:rsid w:val="00F80237"/>
    <w:rsid w:val="00FC1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53F79"/>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53F79"/>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E53F79"/>
    <w:rPr>
      <w:rFonts w:cs="Times New Roman"/>
      <w:vertAlign w:val="superscript"/>
    </w:rPr>
  </w:style>
  <w:style w:type="paragraph" w:styleId="a6">
    <w:name w:val="Balloon Text"/>
    <w:basedOn w:val="a"/>
    <w:link w:val="a7"/>
    <w:uiPriority w:val="99"/>
    <w:semiHidden/>
    <w:unhideWhenUsed/>
    <w:rsid w:val="008A76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76DE"/>
    <w:rPr>
      <w:rFonts w:ascii="Tahoma" w:hAnsi="Tahoma" w:cs="Tahoma"/>
      <w:sz w:val="16"/>
      <w:szCs w:val="16"/>
    </w:rPr>
  </w:style>
  <w:style w:type="paragraph" w:styleId="a8">
    <w:name w:val="header"/>
    <w:basedOn w:val="a"/>
    <w:link w:val="a9"/>
    <w:uiPriority w:val="99"/>
    <w:unhideWhenUsed/>
    <w:rsid w:val="006221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213E"/>
  </w:style>
  <w:style w:type="paragraph" w:styleId="aa">
    <w:name w:val="footer"/>
    <w:basedOn w:val="a"/>
    <w:link w:val="ab"/>
    <w:uiPriority w:val="99"/>
    <w:unhideWhenUsed/>
    <w:rsid w:val="006221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2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53F79"/>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53F79"/>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E53F79"/>
    <w:rPr>
      <w:rFonts w:cs="Times New Roman"/>
      <w:vertAlign w:val="superscript"/>
    </w:rPr>
  </w:style>
  <w:style w:type="paragraph" w:styleId="a6">
    <w:name w:val="Balloon Text"/>
    <w:basedOn w:val="a"/>
    <w:link w:val="a7"/>
    <w:uiPriority w:val="99"/>
    <w:semiHidden/>
    <w:unhideWhenUsed/>
    <w:rsid w:val="008A76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76DE"/>
    <w:rPr>
      <w:rFonts w:ascii="Tahoma" w:hAnsi="Tahoma" w:cs="Tahoma"/>
      <w:sz w:val="16"/>
      <w:szCs w:val="16"/>
    </w:rPr>
  </w:style>
  <w:style w:type="paragraph" w:styleId="a8">
    <w:name w:val="header"/>
    <w:basedOn w:val="a"/>
    <w:link w:val="a9"/>
    <w:uiPriority w:val="99"/>
    <w:unhideWhenUsed/>
    <w:rsid w:val="006221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213E"/>
  </w:style>
  <w:style w:type="paragraph" w:styleId="aa">
    <w:name w:val="footer"/>
    <w:basedOn w:val="a"/>
    <w:link w:val="ab"/>
    <w:uiPriority w:val="99"/>
    <w:unhideWhenUsed/>
    <w:rsid w:val="006221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prbookshop.ru/80802.html" TargetMode="External"/><Relationship Id="rId18" Type="http://schemas.openxmlformats.org/officeDocument/2006/relationships/hyperlink" Target="https://e.lanbook.com/book/174986" TargetMode="External"/><Relationship Id="rId26" Type="http://schemas.openxmlformats.org/officeDocument/2006/relationships/hyperlink" Target="http://www.teoriya.ru/" TargetMode="External"/><Relationship Id="rId3" Type="http://schemas.microsoft.com/office/2007/relationships/stylesWithEffects" Target="stylesWithEffects.xml"/><Relationship Id="rId21" Type="http://schemas.openxmlformats.org/officeDocument/2006/relationships/hyperlink" Target="https://urait.ru/bcode/469681" TargetMode="External"/><Relationship Id="rId7" Type="http://schemas.openxmlformats.org/officeDocument/2006/relationships/endnotes" Target="endnotes.xml"/><Relationship Id="rId12" Type="http://schemas.openxmlformats.org/officeDocument/2006/relationships/hyperlink" Target="https://e.lanbook.com/book/174984" TargetMode="External"/><Relationship Id="rId17" Type="http://schemas.openxmlformats.org/officeDocument/2006/relationships/hyperlink" Target="https://e.lanbook.com/book/156624" TargetMode="External"/><Relationship Id="rId25" Type="http://schemas.openxmlformats.org/officeDocument/2006/relationships/hyperlink" Target="https://urait.ru/bcode/475602" TargetMode="External"/><Relationship Id="rId2" Type="http://schemas.openxmlformats.org/officeDocument/2006/relationships/styles" Target="styles.xml"/><Relationship Id="rId16" Type="http://schemas.openxmlformats.org/officeDocument/2006/relationships/hyperlink" Target="https://e.lanbook.com/book/193301" TargetMode="External"/><Relationship Id="rId20" Type="http://schemas.openxmlformats.org/officeDocument/2006/relationships/hyperlink" Target="https://urait.ru/bcode/475342"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95475" TargetMode="External"/><Relationship Id="rId24" Type="http://schemas.openxmlformats.org/officeDocument/2006/relationships/hyperlink" Target="https://e.lanbook.com/book/156380" TargetMode="External"/><Relationship Id="rId5" Type="http://schemas.openxmlformats.org/officeDocument/2006/relationships/webSettings" Target="webSettings.xml"/><Relationship Id="rId15" Type="http://schemas.openxmlformats.org/officeDocument/2006/relationships/hyperlink" Target="https://urait.ru/bcode/471143" TargetMode="External"/><Relationship Id="rId23" Type="http://schemas.openxmlformats.org/officeDocument/2006/relationships/hyperlink" Target="https://e.lanbook.com/book/17498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lanbook.com/book/18946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du.ru" TargetMode="External"/><Relationship Id="rId22" Type="http://schemas.openxmlformats.org/officeDocument/2006/relationships/hyperlink" Target="https://e.lanbook.com/book/166937" TargetMode="External"/><Relationship Id="rId27" Type="http://schemas.openxmlformats.org/officeDocument/2006/relationships/hyperlink" Target="http://lib.sportedu.ru/"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D0"/>
    <w:rsid w:val="0095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C43CFD3E4D49E3AE1E5CEC77667BF3">
    <w:name w:val="83C43CFD3E4D49E3AE1E5CEC77667BF3"/>
    <w:rsid w:val="009534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C43CFD3E4D49E3AE1E5CEC77667BF3">
    <w:name w:val="83C43CFD3E4D49E3AE1E5CEC77667BF3"/>
    <w:rsid w:val="00953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Александровна</dc:creator>
  <cp:lastModifiedBy>Нина Александровна</cp:lastModifiedBy>
  <cp:revision>2</cp:revision>
  <cp:lastPrinted>2024-10-23T09:09:00Z</cp:lastPrinted>
  <dcterms:created xsi:type="dcterms:W3CDTF">2024-10-25T06:59:00Z</dcterms:created>
  <dcterms:modified xsi:type="dcterms:W3CDTF">2024-10-25T06:59:00Z</dcterms:modified>
</cp:coreProperties>
</file>