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02" w:rsidRDefault="001F780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C43EC0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b/>
          <w:color w:val="C9211E"/>
          <w:sz w:val="20"/>
        </w:rPr>
      </w:pPr>
      <w:r>
        <w:rPr>
          <w:rFonts w:ascii="Times New Roman" w:hAnsi="Times New Roman" w:cs="Times New Roman"/>
          <w:b/>
          <w:color w:val="C9211E"/>
          <w:sz w:val="20"/>
        </w:rPr>
        <w:t>ОБРАЗЕЦ</w:t>
      </w:r>
    </w:p>
    <w:p w:rsidR="001F7802" w:rsidRDefault="00C43EC0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ДОГОВОР №   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на обучение по образовательной программе среднего профессионального образования 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по специальности___________________, квалификация ________________________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Санкт-Петербург                                                                                                                                         "__"  _______ 202</w:t>
      </w:r>
      <w:r w:rsidR="0085052B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5" behindDoc="0" locked="0" layoutInCell="0" allowOverlap="1" wp14:anchorId="27611EED">
                <wp:simplePos x="0" y="0"/>
                <wp:positionH relativeFrom="column">
                  <wp:posOffset>4522470</wp:posOffset>
                </wp:positionH>
                <wp:positionV relativeFrom="paragraph">
                  <wp:posOffset>779145</wp:posOffset>
                </wp:positionV>
                <wp:extent cx="1522095" cy="1270"/>
                <wp:effectExtent l="0" t="0" r="22225" b="1905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3D26F" id="Прямая соединительная линия 2" o:spid="_x0000_s1026" style="position:absolute;z-index:5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356.1pt,61.35pt" to="475.9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6" behindDoc="0" locked="0" layoutInCell="0" allowOverlap="1" wp14:anchorId="2819F554">
                <wp:simplePos x="0" y="0"/>
                <wp:positionH relativeFrom="column">
                  <wp:posOffset>-29845</wp:posOffset>
                </wp:positionH>
                <wp:positionV relativeFrom="paragraph">
                  <wp:posOffset>949960</wp:posOffset>
                </wp:positionV>
                <wp:extent cx="1358265" cy="1270"/>
                <wp:effectExtent l="0" t="0" r="13970" b="1905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75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DC0C4" id="Прямая соединительная линия 3" o:spid="_x0000_s1026" style="position:absolute;z-index:6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-2.35pt,74.8pt" to="104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       Санкт-Петербургское государственное бюджетное профессиональное образовательное учреждение «Медицинский колледж №1» на основании лицензии  78Л02 № 0000678 от  01 марта 2016 г., регистрационный номер № 1747, выданной Комитетом по образованию Правительства Санкт-Петербурга БЕССРОЧНО, свидетельство о государственной аккредитации, Регистрационный номер 1293 серия 78 А 01 № 0000632, выданное 21 марта 2016 года Комитетом по образованию Правительства Санкт – Петербурга БЕССРОЧНО, именуемое в дальнейшем «Исполнитель», в лице директора Бубликовой Ирины Владимировны, действующего на основании Устава и        </w:t>
      </w:r>
      <w:r>
        <w:rPr>
          <w:rFonts w:ascii="Times New Roman" w:hAnsi="Times New Roman" w:cs="Times New Roman"/>
          <w:i/>
          <w:sz w:val="16"/>
          <w:szCs w:val="16"/>
        </w:rPr>
        <w:t>Ф.И.О.(при наличии) лица, зачисляемого на обучение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именуемый в дальнейшем "Заказчик", заключили настоящий Договор (далее – Договор) о нижеследующем:</w:t>
      </w:r>
    </w:p>
    <w:p w:rsidR="001F7802" w:rsidRDefault="001F780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802" w:rsidRDefault="00C43EC0">
      <w:pPr>
        <w:pStyle w:val="a9"/>
        <w:numPr>
          <w:ilvl w:val="0"/>
          <w:numId w:val="1"/>
        </w:numPr>
        <w:spacing w:after="0" w:line="240" w:lineRule="auto"/>
        <w:ind w:left="3969" w:hanging="283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Предмет Договора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7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264795</wp:posOffset>
                </wp:positionV>
                <wp:extent cx="3242310" cy="635"/>
                <wp:effectExtent l="0" t="0" r="16510" b="19050"/>
                <wp:wrapNone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1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EB493" id="Прямая соединительная линия 4" o:spid="_x0000_s1026" style="position:absolute;z-index:7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10pt,20.85pt" to="365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обучение по образовательной программе             </w:t>
      </w:r>
      <w:r>
        <w:rPr>
          <w:rFonts w:ascii="Times New Roman" w:hAnsi="Times New Roman" w:cs="Times New Roman"/>
          <w:i/>
          <w:sz w:val="16"/>
          <w:szCs w:val="16"/>
        </w:rPr>
        <w:t>код, наименование специальности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i/>
          <w:sz w:val="16"/>
          <w:szCs w:val="16"/>
        </w:rPr>
        <w:t>квалификация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в соответствии с учебным планом, и образовательными программами Исполнителя.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8" behindDoc="0" locked="0" layoutInCell="0" allowOverlap="1" wp14:anchorId="166B25C3">
                <wp:simplePos x="0" y="0"/>
                <wp:positionH relativeFrom="column">
                  <wp:posOffset>4556760</wp:posOffset>
                </wp:positionH>
                <wp:positionV relativeFrom="paragraph">
                  <wp:posOffset>133985</wp:posOffset>
                </wp:positionV>
                <wp:extent cx="1487805" cy="1270"/>
                <wp:effectExtent l="0" t="0" r="17780" b="19050"/>
                <wp:wrapNone/>
                <wp:docPr id="4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1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FD5CF" id="Прямая соединительная линия 7" o:spid="_x0000_s1026" style="position:absolute;z-index: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358.8pt,10.55pt" to="475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составляет       </w:t>
      </w:r>
      <w:r>
        <w:rPr>
          <w:rFonts w:ascii="Times New Roman" w:hAnsi="Times New Roman" w:cs="Times New Roman"/>
          <w:i/>
          <w:sz w:val="18"/>
          <w:szCs w:val="18"/>
        </w:rPr>
        <w:t>количество месяцев, лет</w:t>
      </w:r>
      <w:r>
        <w:rPr>
          <w:rFonts w:ascii="Times New Roman" w:hAnsi="Times New Roman" w:cs="Times New Roman"/>
          <w:sz w:val="18"/>
          <w:szCs w:val="18"/>
        </w:rPr>
        <w:t xml:space="preserve"> по                </w:t>
      </w:r>
      <w:r>
        <w:rPr>
          <w:rFonts w:ascii="Times New Roman" w:hAnsi="Times New Roman" w:cs="Times New Roman"/>
          <w:i/>
          <w:sz w:val="16"/>
          <w:szCs w:val="16"/>
        </w:rPr>
        <w:t>форма обучения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на базе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среднего общего/основного общего                </w:t>
      </w:r>
      <w:r>
        <w:rPr>
          <w:rFonts w:ascii="Times New Roman" w:hAnsi="Times New Roman" w:cs="Times New Roman"/>
          <w:sz w:val="18"/>
          <w:szCs w:val="18"/>
        </w:rPr>
        <w:t>образования</w:t>
      </w:r>
      <w:r>
        <w:rPr>
          <w:rFonts w:ascii="Times New Roman" w:hAnsi="Times New Roman" w:cs="Times New Roman"/>
        </w:rPr>
        <w:t>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9" behindDoc="0" locked="0" layoutInCell="0" allowOverlap="1" wp14:anchorId="221B5C39">
                <wp:simplePos x="0" y="0"/>
                <wp:positionH relativeFrom="column">
                  <wp:posOffset>161290</wp:posOffset>
                </wp:positionH>
                <wp:positionV relativeFrom="paragraph">
                  <wp:posOffset>635</wp:posOffset>
                </wp:positionV>
                <wp:extent cx="1624330" cy="1270"/>
                <wp:effectExtent l="0" t="0" r="14605" b="19050"/>
                <wp:wrapNone/>
                <wp:docPr id="5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6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606B" id="Прямая соединительная линия 8" o:spid="_x0000_s1026" style="position:absolute;z-index:9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2.7pt,.05pt" to="14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445" distB="0" distL="4445" distR="0" simplePos="0" relativeHeight="10" behindDoc="0" locked="0" layoutInCell="0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1270</wp:posOffset>
                </wp:positionV>
                <wp:extent cx="2102485" cy="1270"/>
                <wp:effectExtent l="0" t="0" r="13335" b="19050"/>
                <wp:wrapNone/>
                <wp:docPr id="6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12326" id="Прямая соединительная линия 9" o:spid="_x0000_s1026" style="position:absolute;z-index:10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72.85pt,.1pt" to="338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" o:allowincell="f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1.3. После освоения Заказчиком образовательной программы и успешного прохождения государственной итоговой аттестации ему выдается диплом и приложение к диплому государственного образца.</w:t>
      </w: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II. Взаимодействие сторон 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 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"  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Федеральным законом от 29 декабря 2012 г. № 273-ФЗ "Об образовании в Российской Федерации";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2.4.4. Обеспечить Заказчика предусмотренные выбранной образовательной программой условия ее освоения;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2.4.5. Принимать от Заказчика плату за образовательные услуги;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III. Стоимость образовательных услуг, сроки и порядок их оплаты </w:t>
      </w:r>
    </w:p>
    <w:p w:rsidR="001F7802" w:rsidRDefault="001F780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Полная стоимость образовательных услуг ___________ учебного года за Обучающегося составляет ______________ руб. (___________________________________________ руб.).</w:t>
      </w:r>
    </w:p>
    <w:p w:rsidR="001F7802" w:rsidRDefault="00C43EC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Стоимость обучения на ___________ учебный год составляет ______________ руб. (_______________________________ руб.)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Стоимость обучения на ___________ учебный год составляет ______________ руб. (________________________руб.)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Оплата производится за первый год обучения в полном объеме. Срок оплаты до_____________.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Оплата производится в безналичном порядке на счет, указанный в разделе VIII настоящего Договора.</w:t>
      </w: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1F78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IV. Порядок изменения и расторжения Договора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  Настоящий Договор может быть расторгнут по соглашению Сторон.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Настоящий Договор может быть расторгнут по инициативе Исполнителя в одностороннем порядке в случаях, предусмотренных законодательства Российской Федерации.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 Действие настоящего Договора прекращается досрочно: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Заказчику отчисления как меры дисциплинарного взыскания, в случае невыполнения Заказчиком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организацию, просрочка оплаты стоимости платных образовательных услуг.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V. Ответственность Исполнителя и Заказчика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5.4.2. Потребовать уменьшения стоимости образовательной услуги;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5.4.3. Расторгнуть Договор.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VI. Срок действия Договора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VII. Заключительные положения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18"/>
          <w:szCs w:val="18"/>
        </w:rPr>
        <w:t>.1. 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7.5. Счета-фактуры физическим лицам не выдаются.</w:t>
      </w:r>
    </w:p>
    <w:p w:rsidR="001F7802" w:rsidRDefault="00C43E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7.6. Акты приёмки-сдачи выполненных работ выдаются по требованию после даты издания приказа об окончании обучения.</w:t>
      </w:r>
    </w:p>
    <w:p w:rsidR="001F7802" w:rsidRDefault="00C43E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VIII. Адреса и реквизиты Сторон</w:t>
      </w:r>
    </w:p>
    <w:tbl>
      <w:tblPr>
        <w:tblStyle w:val="ac"/>
        <w:tblW w:w="13458" w:type="dxa"/>
        <w:tblLayout w:type="fixed"/>
        <w:tblLook w:val="0000" w:firstRow="0" w:lastRow="0" w:firstColumn="0" w:lastColumn="0" w:noHBand="0" w:noVBand="0"/>
      </w:tblPr>
      <w:tblGrid>
        <w:gridCol w:w="5777"/>
        <w:gridCol w:w="4395"/>
        <w:gridCol w:w="3286"/>
      </w:tblGrid>
      <w:tr w:rsidR="001F7802">
        <w:trPr>
          <w:trHeight w:val="89"/>
        </w:trPr>
        <w:tc>
          <w:tcPr>
            <w:tcW w:w="5777" w:type="dxa"/>
            <w:vMerge w:val="restart"/>
            <w:tcBorders>
              <w:top w:val="nil"/>
              <w:left w:val="nil"/>
              <w:bottom w:val="nil"/>
            </w:tcBorders>
          </w:tcPr>
          <w:p w:rsidR="001F7802" w:rsidRDefault="00C43E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0" distL="4445" distR="0" simplePos="0" relativeHeight="2" behindDoc="0" locked="0" layoutInCell="1" allowOverlap="1" wp14:anchorId="7A9D680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118745</wp:posOffset>
                      </wp:positionV>
                      <wp:extent cx="6289675" cy="8255"/>
                      <wp:effectExtent l="0" t="0" r="16510" b="30480"/>
                      <wp:wrapNone/>
                      <wp:docPr id="7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9200" cy="7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B5FC4" id="Прямая соединительная линия 1" o:spid="_x0000_s1026" style="position:absolute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-1.15pt,9.35pt" to="49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1F7802" w:rsidRDefault="00C43EC0">
            <w:pPr>
              <w:tabs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Санкт-Петербургское государственное бюджетное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  образовательное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учреждение «</w:t>
            </w:r>
            <w:r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медицинский колледж 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1»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Юридический адрес:198188, Санкт-Петербург, ул. Зайцева, д.28, лит. А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Почтовый адрес:198188, Санкт-Петербург, ул. Зайцева, д.28, лит. А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Тел./факс (812) 786-01-44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7805068269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КПП 780501001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ОГРН 1037811031411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ОКТМО 40338000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Комитет финансов Санкт-Петербурга (СПб ГБПОУ «МК №1» лицевой счет 0151025)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Казначейский счет 03224643400000007200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СЕВЕРО-ЗАПАДНОЕ ГУ БАНКА РОССИИ// УФК по г. Санкт-Петербургу, г. Санкт-Петербург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БИК 014030106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Банковский счет 40102810945370000005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Код бюджетной классификации: 000 000 000 000 000 02 130</w:t>
            </w:r>
          </w:p>
          <w:p w:rsidR="001F7802" w:rsidRDefault="001F7802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802" w:rsidRDefault="001F780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1F7802" w:rsidRDefault="00C43EC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1F7802" w:rsidRDefault="001F7802">
            <w:pPr>
              <w:spacing w:after="0" w:line="240" w:lineRule="auto"/>
              <w:rPr>
                <w:sz w:val="20"/>
                <w:lang w:eastAsia="ru-RU"/>
              </w:rPr>
            </w:pPr>
          </w:p>
        </w:tc>
      </w:tr>
      <w:tr w:rsidR="001F7802">
        <w:trPr>
          <w:trHeight w:val="3519"/>
        </w:trPr>
        <w:tc>
          <w:tcPr>
            <w:tcW w:w="5777" w:type="dxa"/>
            <w:vMerge/>
            <w:tcBorders>
              <w:top w:val="nil"/>
              <w:left w:val="nil"/>
              <w:bottom w:val="nil"/>
            </w:tcBorders>
          </w:tcPr>
          <w:p w:rsidR="001F7802" w:rsidRDefault="001F7802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tcBorders>
              <w:top w:val="nil"/>
              <w:bottom w:val="nil"/>
              <w:right w:val="nil"/>
            </w:tcBorders>
          </w:tcPr>
          <w:p w:rsidR="001F7802" w:rsidRDefault="00C43EC0">
            <w:pPr>
              <w:pStyle w:val="a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Адрес:</w:t>
            </w:r>
          </w:p>
          <w:p w:rsidR="001F7802" w:rsidRDefault="00C43EC0">
            <w:pPr>
              <w:tabs>
                <w:tab w:val="left" w:pos="290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Выдан: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выдачи:</w:t>
            </w:r>
          </w:p>
          <w:p w:rsidR="001F7802" w:rsidRDefault="00C4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Тел.:</w:t>
            </w: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1F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7802" w:rsidRDefault="00C4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445" distB="0" distL="4445" distR="0" simplePos="0" relativeHeight="3" behindDoc="0" locked="0" layoutInCell="1" allowOverlap="1" wp14:anchorId="1742477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99060</wp:posOffset>
                      </wp:positionV>
                      <wp:extent cx="1479550" cy="635"/>
                      <wp:effectExtent l="0" t="0" r="26035" b="19050"/>
                      <wp:wrapNone/>
                      <wp:docPr id="8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55929" id="Прямая соединительная линия 5" o:spid="_x0000_s1026" style="position:absolute;z-index:3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28.05pt,7.8pt" to="14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"/>
                  </w:pict>
                </mc:Fallback>
              </mc:AlternateContent>
            </w:r>
          </w:p>
          <w:p w:rsidR="001F7802" w:rsidRDefault="001F7802">
            <w:pPr>
              <w:tabs>
                <w:tab w:val="left" w:pos="314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802" w:rsidRDefault="001F7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1F7802">
        <w:trPr>
          <w:trHeight w:val="1120"/>
        </w:trPr>
        <w:tc>
          <w:tcPr>
            <w:tcW w:w="5777" w:type="dxa"/>
            <w:tcBorders>
              <w:top w:val="nil"/>
              <w:left w:val="nil"/>
              <w:bottom w:val="nil"/>
            </w:tcBorders>
          </w:tcPr>
          <w:p w:rsidR="001F7802" w:rsidRDefault="001F7802">
            <w:pPr>
              <w:tabs>
                <w:tab w:val="left" w:pos="902"/>
              </w:tabs>
              <w:spacing w:after="0" w:line="240" w:lineRule="auto"/>
              <w:rPr>
                <w:sz w:val="10"/>
                <w:szCs w:val="10"/>
                <w:lang w:eastAsia="ru-RU"/>
              </w:rPr>
            </w:pPr>
          </w:p>
          <w:p w:rsidR="001F7802" w:rsidRDefault="00C43EC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ГБПОУ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МК №1»</w:t>
            </w:r>
          </w:p>
          <w:p w:rsidR="001F7802" w:rsidRDefault="001F7802">
            <w:pPr>
              <w:spacing w:after="0" w:line="240" w:lineRule="auto"/>
              <w:rPr>
                <w:lang w:eastAsia="ru-RU"/>
              </w:rPr>
            </w:pPr>
          </w:p>
          <w:p w:rsidR="001F7802" w:rsidRDefault="001F7802">
            <w:pPr>
              <w:spacing w:after="0" w:line="240" w:lineRule="auto"/>
              <w:rPr>
                <w:lang w:eastAsia="ru-RU"/>
              </w:rPr>
            </w:pPr>
          </w:p>
          <w:p w:rsidR="001F7802" w:rsidRDefault="00C43EC0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МП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И.В. Бубликова</w:t>
            </w:r>
          </w:p>
          <w:p w:rsidR="001F7802" w:rsidRDefault="00C43EC0">
            <w:pPr>
              <w:spacing w:after="0" w:line="240" w:lineRule="auto"/>
              <w:rPr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anchor distT="4445" distB="0" distL="4445" distR="0" simplePos="0" relativeHeight="4" behindDoc="0" locked="0" layoutInCell="1" allowOverlap="1" wp14:anchorId="33B113F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11430</wp:posOffset>
                      </wp:positionV>
                      <wp:extent cx="1351915" cy="1270"/>
                      <wp:effectExtent l="0" t="0" r="20320" b="19050"/>
                      <wp:wrapNone/>
                      <wp:docPr id="9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440" cy="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01EDA" id="Прямая соединительная линия 6" o:spid="_x0000_s1026" style="position:absolute;z-index:4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" from="17.6pt,.9pt" to="124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"/>
                  </w:pict>
                </mc:Fallback>
              </mc:AlternateContent>
            </w:r>
          </w:p>
        </w:tc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1F7802" w:rsidRDefault="001F7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7802" w:rsidRDefault="001F78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1F7802" w:rsidRDefault="001F7802"/>
    <w:sectPr w:rsidR="001F7802">
      <w:pgSz w:w="11906" w:h="16838"/>
      <w:pgMar w:top="142" w:right="850" w:bottom="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0CC3"/>
    <w:multiLevelType w:val="multilevel"/>
    <w:tmpl w:val="7DB044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3863CE"/>
    <w:multiLevelType w:val="multilevel"/>
    <w:tmpl w:val="62480260"/>
    <w:lvl w:ilvl="0">
      <w:start w:val="1"/>
      <w:numFmt w:val="upperRoman"/>
      <w:lvlText w:val="%1."/>
      <w:lvlJc w:val="left"/>
      <w:pPr>
        <w:tabs>
          <w:tab w:val="num" w:pos="0"/>
        </w:tabs>
        <w:ind w:left="465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02"/>
    <w:rsid w:val="001F7802"/>
    <w:rsid w:val="0085052B"/>
    <w:rsid w:val="00C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6778"/>
  <w15:docId w15:val="{7CC0D3D4-8D4E-41FB-A18F-D5E1A782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E2B8A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45CEF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qFormat/>
    <w:rsid w:val="00D45CEF"/>
    <w:pPr>
      <w:widowControl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E2B8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4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1EA7-1CAA-4F71-9576-64F62958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Elena</cp:lastModifiedBy>
  <cp:revision>2</cp:revision>
  <cp:lastPrinted>2022-06-16T06:53:00Z</cp:lastPrinted>
  <dcterms:created xsi:type="dcterms:W3CDTF">2024-04-05T11:36:00Z</dcterms:created>
  <dcterms:modified xsi:type="dcterms:W3CDTF">2024-04-05T11:36:00Z</dcterms:modified>
  <dc:language>ru-RU</dc:language>
</cp:coreProperties>
</file>